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FAFB0" w14:textId="77777777" w:rsidR="00BF0D91" w:rsidRPr="00BF0D91" w:rsidRDefault="00BF0D91" w:rsidP="00BF0D91">
      <w:pPr>
        <w:jc w:val="center"/>
        <w:rPr>
          <w:rFonts w:asciiTheme="minorHAnsi" w:hAnsiTheme="minorHAnsi"/>
          <w:b/>
          <w:bCs/>
          <w:color w:val="0563C1" w:themeColor="hyperlink"/>
          <w:u w:val="single"/>
        </w:rPr>
      </w:pPr>
      <w:r w:rsidRPr="00BF0D91">
        <w:rPr>
          <w:rFonts w:asciiTheme="minorHAnsi" w:hAnsiTheme="minorHAnsi"/>
          <w:b/>
          <w:bCs/>
          <w:color w:val="0563C1" w:themeColor="hyperlink"/>
          <w:u w:val="single"/>
        </w:rPr>
        <w:t>Hoad Medical Practice</w:t>
      </w:r>
    </w:p>
    <w:p w14:paraId="7BC3E1E7" w14:textId="77777777" w:rsidR="00BF0D91" w:rsidRPr="00BF0D91" w:rsidRDefault="00BF0D91" w:rsidP="00BF0D91">
      <w:pPr>
        <w:jc w:val="center"/>
        <w:rPr>
          <w:rFonts w:asciiTheme="minorHAnsi" w:hAnsiTheme="minorHAnsi"/>
          <w:bCs/>
          <w:color w:val="0563C1" w:themeColor="hyperlink"/>
          <w:u w:val="single"/>
        </w:rPr>
      </w:pPr>
    </w:p>
    <w:p w14:paraId="24BE5B7F" w14:textId="1524CA10" w:rsidR="00BF0D91" w:rsidRPr="00BF0D91" w:rsidRDefault="00BF0D91" w:rsidP="00BF0D91">
      <w:pPr>
        <w:jc w:val="center"/>
        <w:rPr>
          <w:rFonts w:asciiTheme="minorHAnsi" w:hAnsiTheme="minorHAnsi"/>
          <w:b/>
          <w:bCs/>
          <w:color w:val="0563C1" w:themeColor="hyperlink"/>
          <w:u w:val="single"/>
        </w:rPr>
      </w:pPr>
      <w:r w:rsidRPr="00BF0D91">
        <w:rPr>
          <w:rFonts w:asciiTheme="minorHAnsi" w:hAnsiTheme="minorHAnsi"/>
          <w:b/>
          <w:bCs/>
          <w:color w:val="0563C1" w:themeColor="hyperlink"/>
          <w:u w:val="single"/>
        </w:rPr>
        <w:t xml:space="preserve">  </w:t>
      </w:r>
      <w:r w:rsidRPr="00BF0D91">
        <w:rPr>
          <w:rFonts w:asciiTheme="minorHAnsi" w:hAnsiTheme="minorHAnsi"/>
          <w:b/>
          <w:bCs/>
          <w:color w:val="0563C1" w:themeColor="hyperlink"/>
          <w:u w:val="single"/>
        </w:rPr>
        <w:drawing>
          <wp:inline distT="0" distB="0" distL="0" distR="0" wp14:anchorId="298AFAAE" wp14:editId="72EDF668">
            <wp:extent cx="1800225" cy="1095375"/>
            <wp:effectExtent l="0" t="0" r="0" b="0"/>
            <wp:docPr id="1299098934" name="Picture 2" descr="A lighthouse in the distan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098934" name="Picture 2" descr="A lighthouse in the distan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8E54A" w14:textId="77777777" w:rsidR="00BF0D91" w:rsidRPr="00BF0D91" w:rsidRDefault="00BF0D91" w:rsidP="00BF0D91">
      <w:pPr>
        <w:jc w:val="center"/>
        <w:rPr>
          <w:rFonts w:asciiTheme="minorHAnsi" w:hAnsiTheme="minorHAnsi"/>
          <w:b/>
          <w:bCs/>
          <w:color w:val="0563C1" w:themeColor="hyperlink"/>
          <w:u w:val="single"/>
        </w:rPr>
      </w:pPr>
    </w:p>
    <w:p w14:paraId="77110CAA" w14:textId="77777777" w:rsidR="00BF0D91" w:rsidRPr="00BF0D91" w:rsidRDefault="00BF0D91" w:rsidP="00BF0D91">
      <w:pPr>
        <w:jc w:val="center"/>
        <w:rPr>
          <w:rFonts w:asciiTheme="minorHAnsi" w:hAnsiTheme="minorHAnsi"/>
          <w:bCs/>
          <w:color w:val="0563C1" w:themeColor="hyperlink"/>
          <w:u w:val="single"/>
        </w:rPr>
      </w:pPr>
      <w:r w:rsidRPr="00BF0D91">
        <w:rPr>
          <w:rFonts w:asciiTheme="minorHAnsi" w:hAnsiTheme="minorHAnsi"/>
          <w:bCs/>
          <w:color w:val="0563C1" w:themeColor="hyperlink"/>
          <w:u w:val="single"/>
        </w:rPr>
        <w:t>Ulverston Community Health Centre</w:t>
      </w:r>
    </w:p>
    <w:p w14:paraId="641FCC38" w14:textId="77777777" w:rsidR="00BF0D91" w:rsidRPr="00BF0D91" w:rsidRDefault="00BF0D91" w:rsidP="00BF0D91">
      <w:pPr>
        <w:jc w:val="center"/>
        <w:rPr>
          <w:rFonts w:asciiTheme="minorHAnsi" w:hAnsiTheme="minorHAnsi"/>
          <w:bCs/>
          <w:color w:val="0563C1" w:themeColor="hyperlink"/>
          <w:u w:val="single"/>
        </w:rPr>
      </w:pPr>
      <w:r w:rsidRPr="00BF0D91">
        <w:rPr>
          <w:rFonts w:asciiTheme="minorHAnsi" w:hAnsiTheme="minorHAnsi"/>
          <w:bCs/>
          <w:color w:val="0563C1" w:themeColor="hyperlink"/>
          <w:u w:val="single"/>
        </w:rPr>
        <w:t>Stanley Street, Ulverston, Cumbria, LA12 7BT</w:t>
      </w:r>
    </w:p>
    <w:p w14:paraId="32EA60ED" w14:textId="77777777" w:rsidR="00BF0D91" w:rsidRPr="00BF0D91" w:rsidRDefault="00BF0D91" w:rsidP="00BF0D91">
      <w:pPr>
        <w:jc w:val="center"/>
        <w:rPr>
          <w:rFonts w:asciiTheme="minorHAnsi" w:hAnsiTheme="minorHAnsi"/>
          <w:bCs/>
          <w:color w:val="0563C1" w:themeColor="hyperlink"/>
          <w:u w:val="single"/>
        </w:rPr>
      </w:pPr>
      <w:r w:rsidRPr="00BF0D91">
        <w:rPr>
          <w:rFonts w:asciiTheme="minorHAnsi" w:hAnsiTheme="minorHAnsi"/>
          <w:bCs/>
          <w:color w:val="0563C1" w:themeColor="hyperlink"/>
          <w:u w:val="single"/>
        </w:rPr>
        <w:t>Tel: 01229 484100</w:t>
      </w:r>
    </w:p>
    <w:p w14:paraId="2F9DEBE6" w14:textId="6495431B" w:rsidR="00A56446" w:rsidRDefault="00BF0D91" w:rsidP="00BF0D91">
      <w:pPr>
        <w:jc w:val="center"/>
        <w:rPr>
          <w:rStyle w:val="Hyperlink"/>
          <w:rFonts w:asciiTheme="minorHAnsi" w:hAnsiTheme="minorHAnsi"/>
        </w:rPr>
      </w:pPr>
      <w:hyperlink r:id="rId9" w:history="1">
        <w:r w:rsidRPr="00BF0D91">
          <w:rPr>
            <w:rStyle w:val="Hyperlink"/>
            <w:rFonts w:asciiTheme="minorHAnsi" w:hAnsiTheme="minorHAnsi"/>
            <w:b/>
          </w:rPr>
          <w:t>www.hoadmedicalpractice.co.uk</w:t>
        </w:r>
      </w:hyperlink>
    </w:p>
    <w:p w14:paraId="586FB2B7" w14:textId="77777777" w:rsidR="00E85096" w:rsidRPr="00A56446" w:rsidRDefault="00FE4C60" w:rsidP="00675084">
      <w:pPr>
        <w:jc w:val="center"/>
        <w:rPr>
          <w:rFonts w:asciiTheme="minorHAnsi" w:hAnsiTheme="minorHAnsi" w:cs="Arial"/>
          <w:b/>
          <w:sz w:val="36"/>
          <w:szCs w:val="36"/>
        </w:rPr>
      </w:pPr>
      <w:r w:rsidRPr="00A56446">
        <w:rPr>
          <w:rFonts w:asciiTheme="minorHAnsi" w:hAnsiTheme="minorHAnsi" w:cs="Arial"/>
          <w:b/>
          <w:sz w:val="36"/>
          <w:szCs w:val="36"/>
        </w:rPr>
        <w:t>General Data Protection Regulation Policy</w:t>
      </w:r>
    </w:p>
    <w:p w14:paraId="5028005A" w14:textId="77777777" w:rsidR="00E85096" w:rsidRPr="00A56446" w:rsidRDefault="00E85096">
      <w:pPr>
        <w:rPr>
          <w:rFonts w:asciiTheme="minorHAnsi" w:hAnsiTheme="minorHAnsi" w:cs="Arial"/>
          <w:sz w:val="28"/>
          <w:szCs w:val="28"/>
        </w:rPr>
      </w:pPr>
    </w:p>
    <w:tbl>
      <w:tblPr>
        <w:tblW w:w="10861" w:type="dxa"/>
        <w:jc w:val="center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shd w:val="clear" w:color="auto" w:fill="D9D9D9"/>
        <w:tblLook w:val="01E0" w:firstRow="1" w:lastRow="1" w:firstColumn="1" w:lastColumn="1" w:noHBand="0" w:noVBand="0"/>
      </w:tblPr>
      <w:tblGrid>
        <w:gridCol w:w="1096"/>
        <w:gridCol w:w="2040"/>
        <w:gridCol w:w="2268"/>
        <w:gridCol w:w="2126"/>
        <w:gridCol w:w="3331"/>
      </w:tblGrid>
      <w:tr w:rsidR="00675084" w:rsidRPr="00A56446" w14:paraId="08EEC150" w14:textId="77777777" w:rsidTr="00515291">
        <w:trPr>
          <w:jc w:val="center"/>
        </w:trPr>
        <w:tc>
          <w:tcPr>
            <w:tcW w:w="109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29A26FC9" w14:textId="77777777" w:rsidR="00675084" w:rsidRPr="00A56446" w:rsidRDefault="00675084" w:rsidP="00515291">
            <w:pPr>
              <w:jc w:val="center"/>
              <w:rPr>
                <w:rFonts w:asciiTheme="minorHAnsi" w:eastAsia="Arial" w:hAnsiTheme="minorHAnsi" w:cs="Arial"/>
                <w:b/>
                <w:spacing w:val="-2"/>
                <w:sz w:val="26"/>
                <w:szCs w:val="26"/>
              </w:rPr>
            </w:pPr>
            <w:r w:rsidRPr="00A56446">
              <w:rPr>
                <w:rFonts w:asciiTheme="minorHAnsi" w:eastAsia="Arial" w:hAnsiTheme="minorHAnsi" w:cs="Arial"/>
                <w:b/>
                <w:spacing w:val="-2"/>
                <w:sz w:val="26"/>
                <w:szCs w:val="26"/>
              </w:rPr>
              <w:t>Version:</w:t>
            </w:r>
          </w:p>
        </w:tc>
        <w:tc>
          <w:tcPr>
            <w:tcW w:w="20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57A74BDC" w14:textId="77777777" w:rsidR="00675084" w:rsidRPr="00A56446" w:rsidRDefault="00675084" w:rsidP="00515291">
            <w:pPr>
              <w:jc w:val="center"/>
              <w:rPr>
                <w:rFonts w:asciiTheme="minorHAnsi" w:eastAsia="Arial" w:hAnsiTheme="minorHAnsi" w:cs="Arial"/>
                <w:b/>
                <w:spacing w:val="-2"/>
                <w:sz w:val="26"/>
                <w:szCs w:val="26"/>
              </w:rPr>
            </w:pPr>
            <w:r w:rsidRPr="00A56446">
              <w:rPr>
                <w:rFonts w:asciiTheme="minorHAnsi" w:eastAsia="Arial" w:hAnsiTheme="minorHAnsi" w:cs="Arial"/>
                <w:b/>
                <w:spacing w:val="-2"/>
                <w:sz w:val="26"/>
                <w:szCs w:val="26"/>
              </w:rPr>
              <w:t>Review date:</w:t>
            </w: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48160898" w14:textId="77777777" w:rsidR="00675084" w:rsidRPr="00A56446" w:rsidRDefault="00675084" w:rsidP="00515291">
            <w:pPr>
              <w:jc w:val="center"/>
              <w:rPr>
                <w:rFonts w:asciiTheme="minorHAnsi" w:eastAsia="Arial" w:hAnsiTheme="minorHAnsi" w:cs="Arial"/>
                <w:b/>
                <w:spacing w:val="-2"/>
                <w:sz w:val="26"/>
                <w:szCs w:val="26"/>
              </w:rPr>
            </w:pPr>
            <w:r w:rsidRPr="00A56446">
              <w:rPr>
                <w:rFonts w:asciiTheme="minorHAnsi" w:eastAsia="Arial" w:hAnsiTheme="minorHAnsi" w:cs="Arial"/>
                <w:b/>
                <w:spacing w:val="-2"/>
                <w:sz w:val="26"/>
                <w:szCs w:val="26"/>
              </w:rPr>
              <w:t>Edited by:</w:t>
            </w:r>
          </w:p>
        </w:tc>
        <w:tc>
          <w:tcPr>
            <w:tcW w:w="21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1054889D" w14:textId="77777777" w:rsidR="00675084" w:rsidRPr="00A56446" w:rsidRDefault="00675084" w:rsidP="00515291">
            <w:pPr>
              <w:jc w:val="center"/>
              <w:rPr>
                <w:rFonts w:asciiTheme="minorHAnsi" w:eastAsia="Arial" w:hAnsiTheme="minorHAnsi" w:cs="Arial"/>
                <w:b/>
                <w:spacing w:val="-2"/>
                <w:sz w:val="26"/>
                <w:szCs w:val="26"/>
              </w:rPr>
            </w:pPr>
            <w:r w:rsidRPr="00A56446">
              <w:rPr>
                <w:rFonts w:asciiTheme="minorHAnsi" w:eastAsia="Arial" w:hAnsiTheme="minorHAnsi" w:cs="Arial"/>
                <w:b/>
                <w:spacing w:val="-2"/>
                <w:sz w:val="26"/>
                <w:szCs w:val="26"/>
              </w:rPr>
              <w:t>Approved by:</w:t>
            </w:r>
          </w:p>
        </w:tc>
        <w:tc>
          <w:tcPr>
            <w:tcW w:w="333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160996E6" w14:textId="77777777" w:rsidR="00675084" w:rsidRPr="00A56446" w:rsidRDefault="00675084" w:rsidP="00515291">
            <w:pPr>
              <w:jc w:val="center"/>
              <w:rPr>
                <w:rFonts w:asciiTheme="minorHAnsi" w:eastAsia="Arial" w:hAnsiTheme="minorHAnsi" w:cs="Arial"/>
                <w:b/>
                <w:spacing w:val="-2"/>
                <w:sz w:val="26"/>
                <w:szCs w:val="26"/>
              </w:rPr>
            </w:pPr>
            <w:r w:rsidRPr="00A56446">
              <w:rPr>
                <w:rFonts w:asciiTheme="minorHAnsi" w:eastAsia="Arial" w:hAnsiTheme="minorHAnsi" w:cs="Arial"/>
                <w:b/>
                <w:spacing w:val="-2"/>
                <w:sz w:val="26"/>
                <w:szCs w:val="26"/>
              </w:rPr>
              <w:t>Comments:</w:t>
            </w:r>
          </w:p>
        </w:tc>
      </w:tr>
      <w:tr w:rsidR="00675084" w:rsidRPr="00A56446" w14:paraId="6BE33C12" w14:textId="77777777" w:rsidTr="00515291">
        <w:trPr>
          <w:jc w:val="center"/>
        </w:trPr>
        <w:tc>
          <w:tcPr>
            <w:tcW w:w="109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A7ABFAD" w14:textId="77777777" w:rsidR="00675084" w:rsidRPr="00A56446" w:rsidRDefault="008501EE" w:rsidP="00515291">
            <w:pPr>
              <w:jc w:val="center"/>
              <w:rPr>
                <w:rFonts w:asciiTheme="minorHAnsi" w:eastAsia="Arial" w:hAnsiTheme="minorHAnsi" w:cs="Arial"/>
                <w:spacing w:val="-2"/>
                <w:sz w:val="26"/>
                <w:szCs w:val="26"/>
              </w:rPr>
            </w:pPr>
            <w:r>
              <w:rPr>
                <w:rFonts w:asciiTheme="minorHAnsi" w:eastAsia="Arial" w:hAnsiTheme="minorHAnsi" w:cs="Arial"/>
                <w:spacing w:val="-2"/>
                <w:sz w:val="26"/>
                <w:szCs w:val="26"/>
              </w:rPr>
              <w:t>1</w:t>
            </w:r>
          </w:p>
        </w:tc>
        <w:tc>
          <w:tcPr>
            <w:tcW w:w="20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621830BA" w14:textId="77777777" w:rsidR="00675084" w:rsidRPr="00A56446" w:rsidRDefault="008501EE" w:rsidP="00515291">
            <w:pPr>
              <w:rPr>
                <w:rFonts w:asciiTheme="minorHAnsi" w:eastAsia="Arial" w:hAnsiTheme="minorHAnsi" w:cs="Arial"/>
                <w:spacing w:val="-2"/>
                <w:sz w:val="26"/>
                <w:szCs w:val="26"/>
              </w:rPr>
            </w:pPr>
            <w:r>
              <w:rPr>
                <w:rFonts w:asciiTheme="minorHAnsi" w:eastAsia="Arial" w:hAnsiTheme="minorHAnsi" w:cs="Arial"/>
                <w:spacing w:val="-2"/>
                <w:sz w:val="26"/>
                <w:szCs w:val="26"/>
              </w:rPr>
              <w:t>01/05/2019</w:t>
            </w: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55124A74" w14:textId="77777777" w:rsidR="00675084" w:rsidRPr="00A56446" w:rsidRDefault="008501EE" w:rsidP="00515291">
            <w:pPr>
              <w:rPr>
                <w:rFonts w:asciiTheme="minorHAnsi" w:eastAsia="Arial" w:hAnsiTheme="minorHAnsi" w:cs="Arial"/>
                <w:spacing w:val="-2"/>
                <w:sz w:val="26"/>
                <w:szCs w:val="26"/>
              </w:rPr>
            </w:pPr>
            <w:r>
              <w:rPr>
                <w:rFonts w:asciiTheme="minorHAnsi" w:eastAsia="Arial" w:hAnsiTheme="minorHAnsi" w:cs="Arial"/>
                <w:spacing w:val="-2"/>
                <w:sz w:val="26"/>
                <w:szCs w:val="26"/>
              </w:rPr>
              <w:t>V Robinson</w:t>
            </w:r>
          </w:p>
        </w:tc>
        <w:tc>
          <w:tcPr>
            <w:tcW w:w="21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39BF19C9" w14:textId="77777777" w:rsidR="00675084" w:rsidRPr="00A56446" w:rsidRDefault="008501EE" w:rsidP="00515291">
            <w:pPr>
              <w:rPr>
                <w:rFonts w:asciiTheme="minorHAnsi" w:eastAsia="Arial" w:hAnsiTheme="minorHAnsi" w:cs="Arial"/>
                <w:spacing w:val="-2"/>
                <w:sz w:val="26"/>
                <w:szCs w:val="26"/>
              </w:rPr>
            </w:pPr>
            <w:r>
              <w:rPr>
                <w:rFonts w:asciiTheme="minorHAnsi" w:eastAsia="Arial" w:hAnsiTheme="minorHAnsi" w:cs="Arial"/>
                <w:spacing w:val="-2"/>
                <w:sz w:val="26"/>
                <w:szCs w:val="26"/>
              </w:rPr>
              <w:t>V Robinson</w:t>
            </w:r>
          </w:p>
        </w:tc>
        <w:tc>
          <w:tcPr>
            <w:tcW w:w="333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734CFF18" w14:textId="77777777" w:rsidR="00675084" w:rsidRPr="00A56446" w:rsidRDefault="00675084" w:rsidP="00515291">
            <w:pPr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675084" w:rsidRPr="00A56446" w14:paraId="4C803CE0" w14:textId="77777777" w:rsidTr="00515291">
        <w:trPr>
          <w:jc w:val="center"/>
        </w:trPr>
        <w:tc>
          <w:tcPr>
            <w:tcW w:w="109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7845E3A" w14:textId="2E12DABC" w:rsidR="00675084" w:rsidRPr="00A56446" w:rsidRDefault="00BF0D91" w:rsidP="00BF0D91">
            <w:pPr>
              <w:jc w:val="center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2</w:t>
            </w:r>
          </w:p>
        </w:tc>
        <w:tc>
          <w:tcPr>
            <w:tcW w:w="20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7C1F88E5" w14:textId="33CC927E" w:rsidR="00675084" w:rsidRPr="00A56446" w:rsidRDefault="00BF0D91" w:rsidP="00515291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29/08/2025</w:t>
            </w: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60D3B160" w14:textId="42744E82" w:rsidR="00675084" w:rsidRPr="00A56446" w:rsidRDefault="00BF0D91" w:rsidP="00515291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J Richardson</w:t>
            </w:r>
          </w:p>
        </w:tc>
        <w:tc>
          <w:tcPr>
            <w:tcW w:w="21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34489734" w14:textId="1F609D03" w:rsidR="00675084" w:rsidRPr="00A56446" w:rsidRDefault="00BF0D91" w:rsidP="00515291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J Richardson</w:t>
            </w:r>
          </w:p>
        </w:tc>
        <w:tc>
          <w:tcPr>
            <w:tcW w:w="333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5FDD6BDF" w14:textId="77777777" w:rsidR="00675084" w:rsidRPr="00A56446" w:rsidRDefault="00675084" w:rsidP="00515291">
            <w:pPr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675084" w:rsidRPr="00A56446" w14:paraId="3218C355" w14:textId="77777777" w:rsidTr="00515291">
        <w:trPr>
          <w:trHeight w:val="368"/>
          <w:jc w:val="center"/>
        </w:trPr>
        <w:tc>
          <w:tcPr>
            <w:tcW w:w="109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6EAC48AB" w14:textId="77777777" w:rsidR="00675084" w:rsidRPr="00A56446" w:rsidRDefault="00675084" w:rsidP="00515291">
            <w:pPr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0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626CCC85" w14:textId="77777777" w:rsidR="00675084" w:rsidRPr="00A56446" w:rsidRDefault="00675084" w:rsidP="00515291">
            <w:pPr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2EEE2A9" w14:textId="77777777" w:rsidR="00675084" w:rsidRPr="00A56446" w:rsidRDefault="00675084" w:rsidP="00515291">
            <w:pPr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17A26CB" w14:textId="77777777" w:rsidR="00675084" w:rsidRPr="00A56446" w:rsidRDefault="00675084" w:rsidP="00515291">
            <w:pPr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333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662EF278" w14:textId="77777777" w:rsidR="00675084" w:rsidRPr="00A56446" w:rsidRDefault="00675084" w:rsidP="00515291">
            <w:pPr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675084" w:rsidRPr="00A56446" w14:paraId="17F64253" w14:textId="77777777" w:rsidTr="00515291">
        <w:trPr>
          <w:jc w:val="center"/>
        </w:trPr>
        <w:tc>
          <w:tcPr>
            <w:tcW w:w="109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7B0A5045" w14:textId="77777777" w:rsidR="00675084" w:rsidRPr="00A56446" w:rsidRDefault="00675084" w:rsidP="00515291">
            <w:pPr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0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55B65057" w14:textId="77777777" w:rsidR="00675084" w:rsidRPr="00A56446" w:rsidRDefault="00675084" w:rsidP="00515291">
            <w:pPr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4E34FB63" w14:textId="77777777" w:rsidR="00675084" w:rsidRPr="00A56446" w:rsidRDefault="00675084" w:rsidP="00515291">
            <w:pPr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619CE060" w14:textId="77777777" w:rsidR="00675084" w:rsidRPr="00A56446" w:rsidRDefault="00675084" w:rsidP="00515291">
            <w:pPr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333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5A58B3CA" w14:textId="77777777" w:rsidR="00675084" w:rsidRPr="00A56446" w:rsidRDefault="00675084" w:rsidP="00515291">
            <w:pPr>
              <w:rPr>
                <w:rFonts w:asciiTheme="minorHAnsi" w:hAnsiTheme="minorHAnsi"/>
                <w:sz w:val="26"/>
                <w:szCs w:val="26"/>
              </w:rPr>
            </w:pPr>
          </w:p>
        </w:tc>
      </w:tr>
    </w:tbl>
    <w:p w14:paraId="5D5B19E1" w14:textId="77777777" w:rsidR="00E85096" w:rsidRPr="00A56446" w:rsidRDefault="00E85096">
      <w:pPr>
        <w:rPr>
          <w:rFonts w:asciiTheme="minorHAnsi" w:hAnsiTheme="minorHAnsi" w:cs="Arial"/>
          <w:sz w:val="28"/>
          <w:szCs w:val="28"/>
        </w:rPr>
      </w:pPr>
    </w:p>
    <w:p w14:paraId="0AFCC1A1" w14:textId="77777777" w:rsidR="000858D5" w:rsidRPr="00A56446" w:rsidRDefault="00D05574">
      <w:pPr>
        <w:rPr>
          <w:rFonts w:asciiTheme="minorHAnsi" w:hAnsiTheme="minorHAnsi" w:cs="Arial"/>
          <w:b/>
          <w:sz w:val="28"/>
          <w:szCs w:val="28"/>
        </w:rPr>
      </w:pPr>
      <w:r w:rsidRPr="00A56446">
        <w:rPr>
          <w:rFonts w:asciiTheme="minorHAnsi" w:hAnsiTheme="minorHAnsi" w:cs="Arial"/>
          <w:b/>
          <w:sz w:val="28"/>
          <w:szCs w:val="28"/>
        </w:rPr>
        <w:t>Table of c</w:t>
      </w:r>
      <w:r w:rsidR="000858D5" w:rsidRPr="00A56446">
        <w:rPr>
          <w:rFonts w:asciiTheme="minorHAnsi" w:hAnsiTheme="minorHAnsi" w:cs="Arial"/>
          <w:b/>
          <w:sz w:val="28"/>
          <w:szCs w:val="28"/>
        </w:rPr>
        <w:t>ontents</w:t>
      </w:r>
    </w:p>
    <w:p w14:paraId="1D9CFEC1" w14:textId="77777777" w:rsidR="00107BC3" w:rsidRPr="00A56446" w:rsidRDefault="008D6799">
      <w:pPr>
        <w:pStyle w:val="TOC1"/>
        <w:rPr>
          <w:rFonts w:asciiTheme="minorHAnsi" w:eastAsiaTheme="minorEastAsia" w:hAnsiTheme="minorHAnsi" w:cstheme="minorBidi"/>
          <w:b w:val="0"/>
          <w:bCs w:val="0"/>
          <w:lang w:eastAsia="en-GB"/>
        </w:rPr>
      </w:pPr>
      <w:r w:rsidRPr="00A56446">
        <w:rPr>
          <w:rFonts w:asciiTheme="minorHAnsi" w:hAnsiTheme="minorHAnsi"/>
          <w:sz w:val="20"/>
          <w:szCs w:val="28"/>
        </w:rPr>
        <w:fldChar w:fldCharType="begin"/>
      </w:r>
      <w:r w:rsidR="00D85E4D" w:rsidRPr="00A56446">
        <w:rPr>
          <w:rFonts w:asciiTheme="minorHAnsi" w:hAnsiTheme="minorHAnsi"/>
          <w:sz w:val="20"/>
          <w:szCs w:val="28"/>
        </w:rPr>
        <w:instrText xml:space="preserve"> TOC \o "1-3" \h \z \u </w:instrText>
      </w:r>
      <w:r w:rsidRPr="00A56446">
        <w:rPr>
          <w:rFonts w:asciiTheme="minorHAnsi" w:hAnsiTheme="minorHAnsi"/>
          <w:sz w:val="20"/>
          <w:szCs w:val="28"/>
        </w:rPr>
        <w:fldChar w:fldCharType="separate"/>
      </w:r>
      <w:hyperlink w:anchor="_Toc505696877" w:history="1">
        <w:r w:rsidR="00107BC3" w:rsidRPr="00A56446">
          <w:rPr>
            <w:rStyle w:val="Hyperlink"/>
            <w:rFonts w:asciiTheme="minorHAnsi" w:hAnsiTheme="minorHAnsi"/>
          </w:rPr>
          <w:t>1</w:t>
        </w:r>
        <w:r w:rsidR="00107BC3" w:rsidRPr="00A56446">
          <w:rPr>
            <w:rFonts w:asciiTheme="minorHAnsi" w:eastAsiaTheme="minorEastAsia" w:hAnsiTheme="minorHAnsi" w:cstheme="minorBidi"/>
            <w:b w:val="0"/>
            <w:bCs w:val="0"/>
            <w:lang w:eastAsia="en-GB"/>
          </w:rPr>
          <w:tab/>
        </w:r>
        <w:r w:rsidR="00107BC3" w:rsidRPr="00A56446">
          <w:rPr>
            <w:rStyle w:val="Hyperlink"/>
            <w:rFonts w:asciiTheme="minorHAnsi" w:hAnsiTheme="minorHAnsi"/>
          </w:rPr>
          <w:t>Introduction</w:t>
        </w:r>
        <w:r w:rsidR="00107BC3" w:rsidRPr="00A56446">
          <w:rPr>
            <w:rFonts w:asciiTheme="minorHAnsi" w:hAnsiTheme="minorHAnsi"/>
            <w:webHidden/>
          </w:rPr>
          <w:tab/>
        </w:r>
        <w:r w:rsidRPr="00A56446">
          <w:rPr>
            <w:rFonts w:asciiTheme="minorHAnsi" w:hAnsiTheme="minorHAnsi"/>
            <w:webHidden/>
          </w:rPr>
          <w:fldChar w:fldCharType="begin"/>
        </w:r>
        <w:r w:rsidR="00107BC3" w:rsidRPr="00A56446">
          <w:rPr>
            <w:rFonts w:asciiTheme="minorHAnsi" w:hAnsiTheme="minorHAnsi"/>
            <w:webHidden/>
          </w:rPr>
          <w:instrText xml:space="preserve"> PAGEREF _Toc505696877 \h </w:instrText>
        </w:r>
        <w:r w:rsidRPr="00A56446">
          <w:rPr>
            <w:rFonts w:asciiTheme="minorHAnsi" w:hAnsiTheme="minorHAnsi"/>
            <w:webHidden/>
          </w:rPr>
        </w:r>
        <w:r w:rsidRPr="00A56446">
          <w:rPr>
            <w:rFonts w:asciiTheme="minorHAnsi" w:hAnsiTheme="minorHAnsi"/>
            <w:webHidden/>
          </w:rPr>
          <w:fldChar w:fldCharType="separate"/>
        </w:r>
        <w:r w:rsidR="00107BC3" w:rsidRPr="00A56446">
          <w:rPr>
            <w:rFonts w:asciiTheme="minorHAnsi" w:hAnsiTheme="minorHAnsi"/>
            <w:webHidden/>
          </w:rPr>
          <w:t>3</w:t>
        </w:r>
        <w:r w:rsidRPr="00A56446">
          <w:rPr>
            <w:rFonts w:asciiTheme="minorHAnsi" w:hAnsiTheme="minorHAnsi"/>
            <w:webHidden/>
          </w:rPr>
          <w:fldChar w:fldCharType="end"/>
        </w:r>
      </w:hyperlink>
    </w:p>
    <w:p w14:paraId="2AE5ED9C" w14:textId="77777777" w:rsidR="00107BC3" w:rsidRPr="00A56446" w:rsidRDefault="00107BC3" w:rsidP="00DA103A">
      <w:pPr>
        <w:pStyle w:val="TOC2"/>
        <w:rPr>
          <w:rFonts w:asciiTheme="minorHAnsi" w:hAnsiTheme="minorHAnsi" w:cstheme="minorBidi"/>
          <w:noProof/>
          <w:sz w:val="24"/>
          <w:szCs w:val="24"/>
          <w:lang w:eastAsia="en-GB"/>
        </w:rPr>
      </w:pPr>
      <w:hyperlink w:anchor="_Toc505696878" w:history="1">
        <w:r w:rsidRPr="00A56446">
          <w:rPr>
            <w:rStyle w:val="Hyperlink"/>
            <w:rFonts w:asciiTheme="minorHAnsi" w:hAnsiTheme="minorHAnsi"/>
            <w:noProof/>
          </w:rPr>
          <w:t>1.1</w:t>
        </w:r>
        <w:r w:rsidRPr="00A56446">
          <w:rPr>
            <w:rFonts w:asciiTheme="minorHAnsi" w:hAnsiTheme="minorHAnsi" w:cstheme="minorBidi"/>
            <w:noProof/>
            <w:sz w:val="24"/>
            <w:szCs w:val="24"/>
            <w:lang w:eastAsia="en-GB"/>
          </w:rPr>
          <w:tab/>
        </w:r>
        <w:r w:rsidRPr="00A56446">
          <w:rPr>
            <w:rStyle w:val="Hyperlink"/>
            <w:rFonts w:asciiTheme="minorHAnsi" w:hAnsiTheme="minorHAnsi"/>
            <w:noProof/>
          </w:rPr>
          <w:t>Policy statement</w:t>
        </w:r>
        <w:r w:rsidRPr="00A56446">
          <w:rPr>
            <w:rFonts w:asciiTheme="minorHAnsi" w:hAnsiTheme="minorHAnsi"/>
            <w:noProof/>
            <w:webHidden/>
          </w:rPr>
          <w:tab/>
        </w:r>
        <w:r w:rsidR="008D6799" w:rsidRPr="00A56446">
          <w:rPr>
            <w:rFonts w:asciiTheme="minorHAnsi" w:hAnsiTheme="minorHAnsi"/>
            <w:noProof/>
            <w:webHidden/>
          </w:rPr>
          <w:fldChar w:fldCharType="begin"/>
        </w:r>
        <w:r w:rsidRPr="00A56446">
          <w:rPr>
            <w:rFonts w:asciiTheme="minorHAnsi" w:hAnsiTheme="minorHAnsi"/>
            <w:noProof/>
            <w:webHidden/>
          </w:rPr>
          <w:instrText xml:space="preserve"> PAGEREF _Toc505696878 \h </w:instrText>
        </w:r>
        <w:r w:rsidR="008D6799" w:rsidRPr="00A56446">
          <w:rPr>
            <w:rFonts w:asciiTheme="minorHAnsi" w:hAnsiTheme="minorHAnsi"/>
            <w:noProof/>
            <w:webHidden/>
          </w:rPr>
        </w:r>
        <w:r w:rsidR="008D6799" w:rsidRPr="00A56446">
          <w:rPr>
            <w:rFonts w:asciiTheme="minorHAnsi" w:hAnsiTheme="minorHAnsi"/>
            <w:noProof/>
            <w:webHidden/>
          </w:rPr>
          <w:fldChar w:fldCharType="separate"/>
        </w:r>
        <w:r w:rsidRPr="00A56446">
          <w:rPr>
            <w:rFonts w:asciiTheme="minorHAnsi" w:hAnsiTheme="minorHAnsi"/>
            <w:noProof/>
            <w:webHidden/>
          </w:rPr>
          <w:t>3</w:t>
        </w:r>
        <w:r w:rsidR="008D6799" w:rsidRPr="00A56446">
          <w:rPr>
            <w:rFonts w:asciiTheme="minorHAnsi" w:hAnsiTheme="minorHAnsi"/>
            <w:noProof/>
            <w:webHidden/>
          </w:rPr>
          <w:fldChar w:fldCharType="end"/>
        </w:r>
      </w:hyperlink>
    </w:p>
    <w:p w14:paraId="51D935B0" w14:textId="77777777" w:rsidR="00107BC3" w:rsidRPr="00A56446" w:rsidRDefault="00107BC3" w:rsidP="00DA103A">
      <w:pPr>
        <w:pStyle w:val="TOC2"/>
        <w:rPr>
          <w:rFonts w:asciiTheme="minorHAnsi" w:hAnsiTheme="minorHAnsi" w:cstheme="minorBidi"/>
          <w:noProof/>
          <w:sz w:val="24"/>
          <w:szCs w:val="24"/>
          <w:lang w:eastAsia="en-GB"/>
        </w:rPr>
      </w:pPr>
      <w:hyperlink w:anchor="_Toc505696879" w:history="1">
        <w:r w:rsidRPr="00A56446">
          <w:rPr>
            <w:rStyle w:val="Hyperlink"/>
            <w:rFonts w:asciiTheme="minorHAnsi" w:hAnsiTheme="minorHAnsi"/>
            <w:noProof/>
          </w:rPr>
          <w:t>1.2</w:t>
        </w:r>
        <w:r w:rsidRPr="00A56446">
          <w:rPr>
            <w:rFonts w:asciiTheme="minorHAnsi" w:hAnsiTheme="minorHAnsi" w:cstheme="minorBidi"/>
            <w:noProof/>
            <w:sz w:val="24"/>
            <w:szCs w:val="24"/>
            <w:lang w:eastAsia="en-GB"/>
          </w:rPr>
          <w:tab/>
        </w:r>
        <w:r w:rsidRPr="00A56446">
          <w:rPr>
            <w:rStyle w:val="Hyperlink"/>
            <w:rFonts w:asciiTheme="minorHAnsi" w:hAnsiTheme="minorHAnsi"/>
            <w:noProof/>
          </w:rPr>
          <w:t>Status</w:t>
        </w:r>
        <w:r w:rsidRPr="00A56446">
          <w:rPr>
            <w:rFonts w:asciiTheme="minorHAnsi" w:hAnsiTheme="minorHAnsi"/>
            <w:noProof/>
            <w:webHidden/>
          </w:rPr>
          <w:tab/>
        </w:r>
        <w:r w:rsidR="008D6799" w:rsidRPr="00A56446">
          <w:rPr>
            <w:rFonts w:asciiTheme="minorHAnsi" w:hAnsiTheme="minorHAnsi"/>
            <w:noProof/>
            <w:webHidden/>
          </w:rPr>
          <w:fldChar w:fldCharType="begin"/>
        </w:r>
        <w:r w:rsidRPr="00A56446">
          <w:rPr>
            <w:rFonts w:asciiTheme="minorHAnsi" w:hAnsiTheme="minorHAnsi"/>
            <w:noProof/>
            <w:webHidden/>
          </w:rPr>
          <w:instrText xml:space="preserve"> PAGEREF _Toc505696879 \h </w:instrText>
        </w:r>
        <w:r w:rsidR="008D6799" w:rsidRPr="00A56446">
          <w:rPr>
            <w:rFonts w:asciiTheme="minorHAnsi" w:hAnsiTheme="minorHAnsi"/>
            <w:noProof/>
            <w:webHidden/>
          </w:rPr>
        </w:r>
        <w:r w:rsidR="008D6799" w:rsidRPr="00A56446">
          <w:rPr>
            <w:rFonts w:asciiTheme="minorHAnsi" w:hAnsiTheme="minorHAnsi"/>
            <w:noProof/>
            <w:webHidden/>
          </w:rPr>
          <w:fldChar w:fldCharType="separate"/>
        </w:r>
        <w:r w:rsidRPr="00A56446">
          <w:rPr>
            <w:rFonts w:asciiTheme="minorHAnsi" w:hAnsiTheme="minorHAnsi"/>
            <w:noProof/>
            <w:webHidden/>
          </w:rPr>
          <w:t>3</w:t>
        </w:r>
        <w:r w:rsidR="008D6799" w:rsidRPr="00A56446">
          <w:rPr>
            <w:rFonts w:asciiTheme="minorHAnsi" w:hAnsiTheme="minorHAnsi"/>
            <w:noProof/>
            <w:webHidden/>
          </w:rPr>
          <w:fldChar w:fldCharType="end"/>
        </w:r>
      </w:hyperlink>
    </w:p>
    <w:p w14:paraId="14ED8DBD" w14:textId="77777777" w:rsidR="00107BC3" w:rsidRPr="00A56446" w:rsidRDefault="00107BC3" w:rsidP="00DA103A">
      <w:pPr>
        <w:pStyle w:val="TOC2"/>
        <w:rPr>
          <w:rFonts w:asciiTheme="minorHAnsi" w:hAnsiTheme="minorHAnsi" w:cstheme="minorBidi"/>
          <w:noProof/>
          <w:sz w:val="24"/>
          <w:szCs w:val="24"/>
          <w:lang w:eastAsia="en-GB"/>
        </w:rPr>
      </w:pPr>
      <w:hyperlink w:anchor="_Toc505696880" w:history="1">
        <w:r w:rsidRPr="00A56446">
          <w:rPr>
            <w:rStyle w:val="Hyperlink"/>
            <w:rFonts w:asciiTheme="minorHAnsi" w:hAnsiTheme="minorHAnsi"/>
            <w:noProof/>
          </w:rPr>
          <w:t>1.3</w:t>
        </w:r>
        <w:r w:rsidRPr="00A56446">
          <w:rPr>
            <w:rFonts w:asciiTheme="minorHAnsi" w:hAnsiTheme="minorHAnsi" w:cstheme="minorBidi"/>
            <w:noProof/>
            <w:sz w:val="24"/>
            <w:szCs w:val="24"/>
            <w:lang w:eastAsia="en-GB"/>
          </w:rPr>
          <w:tab/>
        </w:r>
        <w:r w:rsidRPr="00A56446">
          <w:rPr>
            <w:rStyle w:val="Hyperlink"/>
            <w:rFonts w:asciiTheme="minorHAnsi" w:hAnsiTheme="minorHAnsi"/>
            <w:noProof/>
          </w:rPr>
          <w:t>Training and support</w:t>
        </w:r>
        <w:r w:rsidRPr="00A56446">
          <w:rPr>
            <w:rFonts w:asciiTheme="minorHAnsi" w:hAnsiTheme="minorHAnsi"/>
            <w:noProof/>
            <w:webHidden/>
          </w:rPr>
          <w:tab/>
        </w:r>
        <w:r w:rsidR="008D6799" w:rsidRPr="00A56446">
          <w:rPr>
            <w:rFonts w:asciiTheme="minorHAnsi" w:hAnsiTheme="minorHAnsi"/>
            <w:noProof/>
            <w:webHidden/>
          </w:rPr>
          <w:fldChar w:fldCharType="begin"/>
        </w:r>
        <w:r w:rsidRPr="00A56446">
          <w:rPr>
            <w:rFonts w:asciiTheme="minorHAnsi" w:hAnsiTheme="minorHAnsi"/>
            <w:noProof/>
            <w:webHidden/>
          </w:rPr>
          <w:instrText xml:space="preserve"> PAGEREF _Toc505696880 \h </w:instrText>
        </w:r>
        <w:r w:rsidR="008D6799" w:rsidRPr="00A56446">
          <w:rPr>
            <w:rFonts w:asciiTheme="minorHAnsi" w:hAnsiTheme="minorHAnsi"/>
            <w:noProof/>
            <w:webHidden/>
          </w:rPr>
        </w:r>
        <w:r w:rsidR="008D6799" w:rsidRPr="00A56446">
          <w:rPr>
            <w:rFonts w:asciiTheme="minorHAnsi" w:hAnsiTheme="minorHAnsi"/>
            <w:noProof/>
            <w:webHidden/>
          </w:rPr>
          <w:fldChar w:fldCharType="separate"/>
        </w:r>
        <w:r w:rsidRPr="00A56446">
          <w:rPr>
            <w:rFonts w:asciiTheme="minorHAnsi" w:hAnsiTheme="minorHAnsi"/>
            <w:noProof/>
            <w:webHidden/>
          </w:rPr>
          <w:t>3</w:t>
        </w:r>
        <w:r w:rsidR="008D6799" w:rsidRPr="00A56446">
          <w:rPr>
            <w:rFonts w:asciiTheme="minorHAnsi" w:hAnsiTheme="minorHAnsi"/>
            <w:noProof/>
            <w:webHidden/>
          </w:rPr>
          <w:fldChar w:fldCharType="end"/>
        </w:r>
      </w:hyperlink>
    </w:p>
    <w:p w14:paraId="7863353E" w14:textId="77777777" w:rsidR="00107BC3" w:rsidRPr="00A56446" w:rsidRDefault="00107BC3">
      <w:pPr>
        <w:pStyle w:val="TOC1"/>
        <w:rPr>
          <w:rFonts w:asciiTheme="minorHAnsi" w:eastAsiaTheme="minorEastAsia" w:hAnsiTheme="minorHAnsi" w:cstheme="minorBidi"/>
          <w:b w:val="0"/>
          <w:bCs w:val="0"/>
          <w:lang w:eastAsia="en-GB"/>
        </w:rPr>
      </w:pPr>
      <w:hyperlink w:anchor="_Toc505696881" w:history="1">
        <w:r w:rsidRPr="00A56446">
          <w:rPr>
            <w:rStyle w:val="Hyperlink"/>
            <w:rFonts w:asciiTheme="minorHAnsi" w:hAnsiTheme="minorHAnsi"/>
          </w:rPr>
          <w:t>2</w:t>
        </w:r>
        <w:r w:rsidRPr="00A56446">
          <w:rPr>
            <w:rFonts w:asciiTheme="minorHAnsi" w:eastAsiaTheme="minorEastAsia" w:hAnsiTheme="minorHAnsi" w:cstheme="minorBidi"/>
            <w:b w:val="0"/>
            <w:bCs w:val="0"/>
            <w:lang w:eastAsia="en-GB"/>
          </w:rPr>
          <w:tab/>
        </w:r>
        <w:r w:rsidRPr="00A56446">
          <w:rPr>
            <w:rStyle w:val="Hyperlink"/>
            <w:rFonts w:asciiTheme="minorHAnsi" w:hAnsiTheme="minorHAnsi"/>
          </w:rPr>
          <w:t>Scope</w:t>
        </w:r>
        <w:r w:rsidRPr="00A56446">
          <w:rPr>
            <w:rFonts w:asciiTheme="minorHAnsi" w:hAnsiTheme="minorHAnsi"/>
            <w:webHidden/>
          </w:rPr>
          <w:tab/>
        </w:r>
        <w:r w:rsidR="008D6799" w:rsidRPr="00A56446">
          <w:rPr>
            <w:rFonts w:asciiTheme="minorHAnsi" w:hAnsiTheme="minorHAnsi"/>
            <w:webHidden/>
          </w:rPr>
          <w:fldChar w:fldCharType="begin"/>
        </w:r>
        <w:r w:rsidRPr="00A56446">
          <w:rPr>
            <w:rFonts w:asciiTheme="minorHAnsi" w:hAnsiTheme="minorHAnsi"/>
            <w:webHidden/>
          </w:rPr>
          <w:instrText xml:space="preserve"> PAGEREF _Toc505696881 \h </w:instrText>
        </w:r>
        <w:r w:rsidR="008D6799" w:rsidRPr="00A56446">
          <w:rPr>
            <w:rFonts w:asciiTheme="minorHAnsi" w:hAnsiTheme="minorHAnsi"/>
            <w:webHidden/>
          </w:rPr>
        </w:r>
        <w:r w:rsidR="008D6799" w:rsidRPr="00A56446">
          <w:rPr>
            <w:rFonts w:asciiTheme="minorHAnsi" w:hAnsiTheme="minorHAnsi"/>
            <w:webHidden/>
          </w:rPr>
          <w:fldChar w:fldCharType="separate"/>
        </w:r>
        <w:r w:rsidRPr="00A56446">
          <w:rPr>
            <w:rFonts w:asciiTheme="minorHAnsi" w:hAnsiTheme="minorHAnsi"/>
            <w:webHidden/>
          </w:rPr>
          <w:t>3</w:t>
        </w:r>
        <w:r w:rsidR="008D6799" w:rsidRPr="00A56446">
          <w:rPr>
            <w:rFonts w:asciiTheme="minorHAnsi" w:hAnsiTheme="minorHAnsi"/>
            <w:webHidden/>
          </w:rPr>
          <w:fldChar w:fldCharType="end"/>
        </w:r>
      </w:hyperlink>
    </w:p>
    <w:p w14:paraId="10FE8476" w14:textId="77777777" w:rsidR="00107BC3" w:rsidRPr="00A56446" w:rsidRDefault="00107BC3" w:rsidP="00DA103A">
      <w:pPr>
        <w:pStyle w:val="TOC2"/>
        <w:rPr>
          <w:rFonts w:asciiTheme="minorHAnsi" w:hAnsiTheme="minorHAnsi" w:cstheme="minorBidi"/>
          <w:noProof/>
          <w:sz w:val="24"/>
          <w:szCs w:val="24"/>
          <w:lang w:eastAsia="en-GB"/>
        </w:rPr>
      </w:pPr>
      <w:hyperlink w:anchor="_Toc505696882" w:history="1">
        <w:r w:rsidRPr="00A56446">
          <w:rPr>
            <w:rStyle w:val="Hyperlink"/>
            <w:rFonts w:asciiTheme="minorHAnsi" w:hAnsiTheme="minorHAnsi"/>
            <w:noProof/>
          </w:rPr>
          <w:t>2.1</w:t>
        </w:r>
        <w:r w:rsidRPr="00A56446">
          <w:rPr>
            <w:rFonts w:asciiTheme="minorHAnsi" w:hAnsiTheme="minorHAnsi" w:cstheme="minorBidi"/>
            <w:noProof/>
            <w:sz w:val="24"/>
            <w:szCs w:val="24"/>
            <w:lang w:eastAsia="en-GB"/>
          </w:rPr>
          <w:tab/>
        </w:r>
        <w:r w:rsidRPr="00A56446">
          <w:rPr>
            <w:rStyle w:val="Hyperlink"/>
            <w:rFonts w:asciiTheme="minorHAnsi" w:hAnsiTheme="minorHAnsi"/>
            <w:noProof/>
          </w:rPr>
          <w:t>Who it applies to</w:t>
        </w:r>
        <w:r w:rsidRPr="00A56446">
          <w:rPr>
            <w:rFonts w:asciiTheme="minorHAnsi" w:hAnsiTheme="minorHAnsi"/>
            <w:noProof/>
            <w:webHidden/>
          </w:rPr>
          <w:tab/>
        </w:r>
        <w:r w:rsidR="008D6799" w:rsidRPr="00A56446">
          <w:rPr>
            <w:rFonts w:asciiTheme="minorHAnsi" w:hAnsiTheme="minorHAnsi"/>
            <w:noProof/>
            <w:webHidden/>
          </w:rPr>
          <w:fldChar w:fldCharType="begin"/>
        </w:r>
        <w:r w:rsidRPr="00A56446">
          <w:rPr>
            <w:rFonts w:asciiTheme="minorHAnsi" w:hAnsiTheme="minorHAnsi"/>
            <w:noProof/>
            <w:webHidden/>
          </w:rPr>
          <w:instrText xml:space="preserve"> PAGEREF _Toc505696882 \h </w:instrText>
        </w:r>
        <w:r w:rsidR="008D6799" w:rsidRPr="00A56446">
          <w:rPr>
            <w:rFonts w:asciiTheme="minorHAnsi" w:hAnsiTheme="minorHAnsi"/>
            <w:noProof/>
            <w:webHidden/>
          </w:rPr>
        </w:r>
        <w:r w:rsidR="008D6799" w:rsidRPr="00A56446">
          <w:rPr>
            <w:rFonts w:asciiTheme="minorHAnsi" w:hAnsiTheme="minorHAnsi"/>
            <w:noProof/>
            <w:webHidden/>
          </w:rPr>
          <w:fldChar w:fldCharType="separate"/>
        </w:r>
        <w:r w:rsidRPr="00A56446">
          <w:rPr>
            <w:rFonts w:asciiTheme="minorHAnsi" w:hAnsiTheme="minorHAnsi"/>
            <w:noProof/>
            <w:webHidden/>
          </w:rPr>
          <w:t>3</w:t>
        </w:r>
        <w:r w:rsidR="008D6799" w:rsidRPr="00A56446">
          <w:rPr>
            <w:rFonts w:asciiTheme="minorHAnsi" w:hAnsiTheme="minorHAnsi"/>
            <w:noProof/>
            <w:webHidden/>
          </w:rPr>
          <w:fldChar w:fldCharType="end"/>
        </w:r>
      </w:hyperlink>
    </w:p>
    <w:p w14:paraId="0F2C5CF1" w14:textId="77777777" w:rsidR="00107BC3" w:rsidRPr="00A56446" w:rsidRDefault="00107BC3" w:rsidP="00DA103A">
      <w:pPr>
        <w:pStyle w:val="TOC2"/>
        <w:rPr>
          <w:rFonts w:asciiTheme="minorHAnsi" w:hAnsiTheme="minorHAnsi" w:cstheme="minorBidi"/>
          <w:noProof/>
          <w:sz w:val="24"/>
          <w:szCs w:val="24"/>
          <w:lang w:eastAsia="en-GB"/>
        </w:rPr>
      </w:pPr>
      <w:hyperlink w:anchor="_Toc505696883" w:history="1">
        <w:r w:rsidRPr="00A56446">
          <w:rPr>
            <w:rStyle w:val="Hyperlink"/>
            <w:rFonts w:asciiTheme="minorHAnsi" w:hAnsiTheme="minorHAnsi"/>
            <w:noProof/>
          </w:rPr>
          <w:t>2.2</w:t>
        </w:r>
        <w:r w:rsidRPr="00A56446">
          <w:rPr>
            <w:rFonts w:asciiTheme="minorHAnsi" w:hAnsiTheme="minorHAnsi" w:cstheme="minorBidi"/>
            <w:noProof/>
            <w:sz w:val="24"/>
            <w:szCs w:val="24"/>
            <w:lang w:eastAsia="en-GB"/>
          </w:rPr>
          <w:tab/>
        </w:r>
        <w:r w:rsidRPr="00A56446">
          <w:rPr>
            <w:rStyle w:val="Hyperlink"/>
            <w:rFonts w:asciiTheme="minorHAnsi" w:hAnsiTheme="minorHAnsi"/>
            <w:noProof/>
          </w:rPr>
          <w:t xml:space="preserve">Why </w:t>
        </w:r>
        <w:r w:rsidR="009132F2" w:rsidRPr="00A56446">
          <w:rPr>
            <w:rStyle w:val="Hyperlink"/>
            <w:rFonts w:asciiTheme="minorHAnsi" w:hAnsiTheme="minorHAnsi"/>
            <w:noProof/>
          </w:rPr>
          <w:t>and how it applies to them</w:t>
        </w:r>
        <w:r w:rsidRPr="00A56446">
          <w:rPr>
            <w:rFonts w:asciiTheme="minorHAnsi" w:hAnsiTheme="minorHAnsi"/>
            <w:noProof/>
            <w:webHidden/>
          </w:rPr>
          <w:tab/>
        </w:r>
        <w:r w:rsidR="008D6799" w:rsidRPr="00A56446">
          <w:rPr>
            <w:rFonts w:asciiTheme="minorHAnsi" w:hAnsiTheme="minorHAnsi"/>
            <w:noProof/>
            <w:webHidden/>
          </w:rPr>
          <w:fldChar w:fldCharType="begin"/>
        </w:r>
        <w:r w:rsidRPr="00A56446">
          <w:rPr>
            <w:rFonts w:asciiTheme="minorHAnsi" w:hAnsiTheme="minorHAnsi"/>
            <w:noProof/>
            <w:webHidden/>
          </w:rPr>
          <w:instrText xml:space="preserve"> PAGEREF _Toc505696883 \h </w:instrText>
        </w:r>
        <w:r w:rsidR="008D6799" w:rsidRPr="00A56446">
          <w:rPr>
            <w:rFonts w:asciiTheme="minorHAnsi" w:hAnsiTheme="minorHAnsi"/>
            <w:noProof/>
            <w:webHidden/>
          </w:rPr>
        </w:r>
        <w:r w:rsidR="008D6799" w:rsidRPr="00A56446">
          <w:rPr>
            <w:rFonts w:asciiTheme="minorHAnsi" w:hAnsiTheme="minorHAnsi"/>
            <w:noProof/>
            <w:webHidden/>
          </w:rPr>
          <w:fldChar w:fldCharType="separate"/>
        </w:r>
        <w:r w:rsidRPr="00A56446">
          <w:rPr>
            <w:rFonts w:asciiTheme="minorHAnsi" w:hAnsiTheme="minorHAnsi"/>
            <w:noProof/>
            <w:webHidden/>
          </w:rPr>
          <w:t>3</w:t>
        </w:r>
        <w:r w:rsidR="008D6799" w:rsidRPr="00A56446">
          <w:rPr>
            <w:rFonts w:asciiTheme="minorHAnsi" w:hAnsiTheme="minorHAnsi"/>
            <w:noProof/>
            <w:webHidden/>
          </w:rPr>
          <w:fldChar w:fldCharType="end"/>
        </w:r>
      </w:hyperlink>
    </w:p>
    <w:p w14:paraId="33F63443" w14:textId="77777777" w:rsidR="00107BC3" w:rsidRPr="00A56446" w:rsidRDefault="00107BC3">
      <w:pPr>
        <w:pStyle w:val="TOC1"/>
        <w:rPr>
          <w:rFonts w:asciiTheme="minorHAnsi" w:eastAsiaTheme="minorEastAsia" w:hAnsiTheme="minorHAnsi" w:cstheme="minorBidi"/>
          <w:b w:val="0"/>
          <w:bCs w:val="0"/>
          <w:lang w:eastAsia="en-GB"/>
        </w:rPr>
      </w:pPr>
      <w:hyperlink w:anchor="_Toc505696884" w:history="1">
        <w:r w:rsidRPr="00A56446">
          <w:rPr>
            <w:rStyle w:val="Hyperlink"/>
            <w:rFonts w:asciiTheme="minorHAnsi" w:hAnsiTheme="minorHAnsi"/>
          </w:rPr>
          <w:t>3</w:t>
        </w:r>
        <w:r w:rsidRPr="00A56446">
          <w:rPr>
            <w:rFonts w:asciiTheme="minorHAnsi" w:eastAsiaTheme="minorEastAsia" w:hAnsiTheme="minorHAnsi" w:cstheme="minorBidi"/>
            <w:b w:val="0"/>
            <w:bCs w:val="0"/>
            <w:lang w:eastAsia="en-GB"/>
          </w:rPr>
          <w:tab/>
        </w:r>
        <w:r w:rsidR="009132F2" w:rsidRPr="00A56446">
          <w:rPr>
            <w:rStyle w:val="Hyperlink"/>
            <w:rFonts w:asciiTheme="minorHAnsi" w:hAnsiTheme="minorHAnsi"/>
          </w:rPr>
          <w:t>Definition of t</w:t>
        </w:r>
        <w:r w:rsidRPr="00A56446">
          <w:rPr>
            <w:rStyle w:val="Hyperlink"/>
            <w:rFonts w:asciiTheme="minorHAnsi" w:hAnsiTheme="minorHAnsi"/>
          </w:rPr>
          <w:t>erms</w:t>
        </w:r>
        <w:r w:rsidRPr="00A56446">
          <w:rPr>
            <w:rFonts w:asciiTheme="minorHAnsi" w:hAnsiTheme="minorHAnsi"/>
            <w:webHidden/>
          </w:rPr>
          <w:tab/>
        </w:r>
        <w:r w:rsidR="008D6799" w:rsidRPr="00A56446">
          <w:rPr>
            <w:rFonts w:asciiTheme="minorHAnsi" w:hAnsiTheme="minorHAnsi"/>
            <w:webHidden/>
          </w:rPr>
          <w:fldChar w:fldCharType="begin"/>
        </w:r>
        <w:r w:rsidRPr="00A56446">
          <w:rPr>
            <w:rFonts w:asciiTheme="minorHAnsi" w:hAnsiTheme="minorHAnsi"/>
            <w:webHidden/>
          </w:rPr>
          <w:instrText xml:space="preserve"> PAGEREF _Toc505696884 \h </w:instrText>
        </w:r>
        <w:r w:rsidR="008D6799" w:rsidRPr="00A56446">
          <w:rPr>
            <w:rFonts w:asciiTheme="minorHAnsi" w:hAnsiTheme="minorHAnsi"/>
            <w:webHidden/>
          </w:rPr>
        </w:r>
        <w:r w:rsidR="008D6799" w:rsidRPr="00A56446">
          <w:rPr>
            <w:rFonts w:asciiTheme="minorHAnsi" w:hAnsiTheme="minorHAnsi"/>
            <w:webHidden/>
          </w:rPr>
          <w:fldChar w:fldCharType="separate"/>
        </w:r>
        <w:r w:rsidRPr="00A56446">
          <w:rPr>
            <w:rFonts w:asciiTheme="minorHAnsi" w:hAnsiTheme="minorHAnsi"/>
            <w:webHidden/>
          </w:rPr>
          <w:t>4</w:t>
        </w:r>
        <w:r w:rsidR="008D6799" w:rsidRPr="00A56446">
          <w:rPr>
            <w:rFonts w:asciiTheme="minorHAnsi" w:hAnsiTheme="minorHAnsi"/>
            <w:webHidden/>
          </w:rPr>
          <w:fldChar w:fldCharType="end"/>
        </w:r>
      </w:hyperlink>
    </w:p>
    <w:p w14:paraId="073FB65A" w14:textId="77777777" w:rsidR="00966AC0" w:rsidRPr="00A56446" w:rsidRDefault="008D6799" w:rsidP="00DA103A">
      <w:pPr>
        <w:pStyle w:val="TOC2"/>
        <w:rPr>
          <w:rStyle w:val="Hyperlink"/>
          <w:rFonts w:asciiTheme="minorHAnsi" w:hAnsiTheme="minorHAnsi"/>
          <w:noProof/>
        </w:rPr>
      </w:pPr>
      <w:r w:rsidRPr="00A56446">
        <w:rPr>
          <w:rFonts w:asciiTheme="minorHAnsi" w:hAnsiTheme="minorHAnsi"/>
        </w:rPr>
        <w:fldChar w:fldCharType="begin"/>
      </w:r>
      <w:r w:rsidR="00C91E5D" w:rsidRPr="00A56446">
        <w:rPr>
          <w:rFonts w:asciiTheme="minorHAnsi" w:hAnsiTheme="minorHAnsi"/>
        </w:rPr>
        <w:instrText xml:space="preserve"> HYPERLINK \l "_Toc505696885" </w:instrText>
      </w:r>
      <w:r w:rsidRPr="00A56446">
        <w:rPr>
          <w:rFonts w:asciiTheme="minorHAnsi" w:hAnsiTheme="minorHAnsi"/>
        </w:rPr>
      </w:r>
      <w:r w:rsidRPr="00A56446">
        <w:rPr>
          <w:rFonts w:asciiTheme="minorHAnsi" w:hAnsiTheme="minorHAnsi"/>
        </w:rPr>
        <w:fldChar w:fldCharType="separate"/>
      </w:r>
      <w:r w:rsidR="00107BC3" w:rsidRPr="00A56446">
        <w:rPr>
          <w:rStyle w:val="Hyperlink"/>
          <w:rFonts w:asciiTheme="minorHAnsi" w:hAnsiTheme="minorHAnsi"/>
          <w:noProof/>
        </w:rPr>
        <w:t>3.1</w:t>
      </w:r>
      <w:r w:rsidR="00107BC3" w:rsidRPr="00A56446">
        <w:rPr>
          <w:rFonts w:asciiTheme="minorHAnsi" w:hAnsiTheme="minorHAnsi" w:cstheme="minorBidi"/>
          <w:noProof/>
          <w:sz w:val="24"/>
          <w:szCs w:val="24"/>
          <w:lang w:eastAsia="en-GB"/>
        </w:rPr>
        <w:tab/>
      </w:r>
      <w:r w:rsidR="00807595" w:rsidRPr="00A56446">
        <w:rPr>
          <w:rStyle w:val="Hyperlink"/>
          <w:rFonts w:asciiTheme="minorHAnsi" w:hAnsiTheme="minorHAnsi"/>
          <w:noProof/>
        </w:rPr>
        <w:t xml:space="preserve">Data </w:t>
      </w:r>
      <w:r w:rsidR="00966AC0" w:rsidRPr="00A56446">
        <w:rPr>
          <w:rStyle w:val="Hyperlink"/>
          <w:rFonts w:asciiTheme="minorHAnsi" w:hAnsiTheme="minorHAnsi"/>
          <w:noProof/>
        </w:rPr>
        <w:t>Protection Bill</w:t>
      </w:r>
      <w:r w:rsidR="00397377" w:rsidRPr="00A56446">
        <w:rPr>
          <w:rStyle w:val="Hyperlink"/>
          <w:rFonts w:asciiTheme="minorHAnsi" w:hAnsiTheme="minorHAnsi"/>
          <w:noProof/>
        </w:rPr>
        <w:tab/>
        <w:t>4</w:t>
      </w:r>
    </w:p>
    <w:p w14:paraId="32433D2A" w14:textId="77777777" w:rsidR="00107BC3" w:rsidRPr="00A56446" w:rsidRDefault="00966AC0" w:rsidP="00DA103A">
      <w:pPr>
        <w:pStyle w:val="TOC2"/>
        <w:rPr>
          <w:rFonts w:asciiTheme="minorHAnsi" w:hAnsiTheme="minorHAnsi" w:cstheme="minorBidi"/>
          <w:noProof/>
          <w:sz w:val="24"/>
          <w:szCs w:val="24"/>
          <w:lang w:eastAsia="en-GB"/>
        </w:rPr>
      </w:pPr>
      <w:r w:rsidRPr="00A56446">
        <w:rPr>
          <w:rStyle w:val="Hyperlink"/>
          <w:rFonts w:asciiTheme="minorHAnsi" w:hAnsiTheme="minorHAnsi"/>
          <w:noProof/>
        </w:rPr>
        <w:t>3.2</w:t>
      </w:r>
      <w:r w:rsidRPr="00A56446">
        <w:rPr>
          <w:rStyle w:val="Hyperlink"/>
          <w:rFonts w:asciiTheme="minorHAnsi" w:hAnsiTheme="minorHAnsi"/>
          <w:noProof/>
        </w:rPr>
        <w:tab/>
        <w:t xml:space="preserve">Data </w:t>
      </w:r>
      <w:r w:rsidR="00807595" w:rsidRPr="00A56446">
        <w:rPr>
          <w:rStyle w:val="Hyperlink"/>
          <w:rFonts w:asciiTheme="minorHAnsi" w:hAnsiTheme="minorHAnsi"/>
          <w:noProof/>
        </w:rPr>
        <w:t>Protection O</w:t>
      </w:r>
      <w:r w:rsidR="00107BC3" w:rsidRPr="00A56446">
        <w:rPr>
          <w:rStyle w:val="Hyperlink"/>
          <w:rFonts w:asciiTheme="minorHAnsi" w:hAnsiTheme="minorHAnsi"/>
          <w:noProof/>
        </w:rPr>
        <w:t>fficer</w:t>
      </w:r>
      <w:r w:rsidR="00107BC3" w:rsidRPr="00A56446">
        <w:rPr>
          <w:rFonts w:asciiTheme="minorHAnsi" w:hAnsiTheme="minorHAnsi"/>
          <w:noProof/>
          <w:webHidden/>
        </w:rPr>
        <w:tab/>
      </w:r>
      <w:r w:rsidR="008D6799" w:rsidRPr="00A56446">
        <w:rPr>
          <w:rFonts w:asciiTheme="minorHAnsi" w:hAnsiTheme="minorHAnsi"/>
          <w:noProof/>
          <w:webHidden/>
        </w:rPr>
        <w:fldChar w:fldCharType="begin"/>
      </w:r>
      <w:r w:rsidR="00107BC3" w:rsidRPr="00A56446">
        <w:rPr>
          <w:rFonts w:asciiTheme="minorHAnsi" w:hAnsiTheme="minorHAnsi"/>
          <w:noProof/>
          <w:webHidden/>
        </w:rPr>
        <w:instrText xml:space="preserve"> PAGEREF _Toc505696885 \h </w:instrText>
      </w:r>
      <w:r w:rsidR="008D6799" w:rsidRPr="00A56446">
        <w:rPr>
          <w:rFonts w:asciiTheme="minorHAnsi" w:hAnsiTheme="minorHAnsi"/>
          <w:noProof/>
          <w:webHidden/>
        </w:rPr>
      </w:r>
      <w:r w:rsidR="008D6799" w:rsidRPr="00A56446">
        <w:rPr>
          <w:rFonts w:asciiTheme="minorHAnsi" w:hAnsiTheme="minorHAnsi"/>
          <w:noProof/>
          <w:webHidden/>
        </w:rPr>
        <w:fldChar w:fldCharType="separate"/>
      </w:r>
      <w:r w:rsidR="00107BC3" w:rsidRPr="00A56446">
        <w:rPr>
          <w:rFonts w:asciiTheme="minorHAnsi" w:hAnsiTheme="minorHAnsi"/>
          <w:noProof/>
          <w:webHidden/>
        </w:rPr>
        <w:t>4</w:t>
      </w:r>
      <w:r w:rsidR="008D6799" w:rsidRPr="00A56446">
        <w:rPr>
          <w:rFonts w:asciiTheme="minorHAnsi" w:hAnsiTheme="minorHAnsi"/>
          <w:noProof/>
          <w:webHidden/>
        </w:rPr>
        <w:fldChar w:fldCharType="end"/>
      </w:r>
      <w:r w:rsidR="008D6799" w:rsidRPr="00A56446">
        <w:rPr>
          <w:rFonts w:asciiTheme="minorHAnsi" w:hAnsiTheme="minorHAnsi"/>
          <w:noProof/>
        </w:rPr>
        <w:fldChar w:fldCharType="end"/>
      </w:r>
    </w:p>
    <w:p w14:paraId="588E3D03" w14:textId="77777777" w:rsidR="00107BC3" w:rsidRPr="00A56446" w:rsidRDefault="00966AC0" w:rsidP="00DA103A">
      <w:pPr>
        <w:pStyle w:val="TOC2"/>
        <w:rPr>
          <w:rFonts w:asciiTheme="minorHAnsi" w:hAnsiTheme="minorHAnsi" w:cstheme="minorBidi"/>
          <w:noProof/>
          <w:sz w:val="24"/>
          <w:szCs w:val="24"/>
          <w:lang w:eastAsia="en-GB"/>
        </w:rPr>
      </w:pPr>
      <w:hyperlink w:anchor="_Toc505696886" w:history="1">
        <w:r w:rsidRPr="00A56446">
          <w:rPr>
            <w:rStyle w:val="Hyperlink"/>
            <w:rFonts w:asciiTheme="minorHAnsi" w:hAnsiTheme="minorHAnsi"/>
            <w:noProof/>
          </w:rPr>
          <w:t>3.3</w:t>
        </w:r>
        <w:r w:rsidR="00107BC3" w:rsidRPr="00A56446">
          <w:rPr>
            <w:rFonts w:asciiTheme="minorHAnsi" w:hAnsiTheme="minorHAnsi" w:cstheme="minorBidi"/>
            <w:noProof/>
            <w:sz w:val="24"/>
            <w:szCs w:val="24"/>
            <w:lang w:eastAsia="en-GB"/>
          </w:rPr>
          <w:tab/>
        </w:r>
        <w:r w:rsidR="009132F2" w:rsidRPr="00A56446">
          <w:rPr>
            <w:rStyle w:val="Hyperlink"/>
            <w:rFonts w:asciiTheme="minorHAnsi" w:hAnsiTheme="minorHAnsi"/>
            <w:noProof/>
          </w:rPr>
          <w:t xml:space="preserve">Data </w:t>
        </w:r>
        <w:r w:rsidR="00807595" w:rsidRPr="00A56446">
          <w:rPr>
            <w:rStyle w:val="Hyperlink"/>
            <w:rFonts w:asciiTheme="minorHAnsi" w:hAnsiTheme="minorHAnsi"/>
            <w:noProof/>
          </w:rPr>
          <w:t>Protection A</w:t>
        </w:r>
        <w:r w:rsidR="00107BC3" w:rsidRPr="00A56446">
          <w:rPr>
            <w:rStyle w:val="Hyperlink"/>
            <w:rFonts w:asciiTheme="minorHAnsi" w:hAnsiTheme="minorHAnsi"/>
            <w:noProof/>
          </w:rPr>
          <w:t>uthority</w:t>
        </w:r>
        <w:r w:rsidR="00107BC3" w:rsidRPr="00A56446">
          <w:rPr>
            <w:rFonts w:asciiTheme="minorHAnsi" w:hAnsiTheme="minorHAnsi"/>
            <w:noProof/>
            <w:webHidden/>
          </w:rPr>
          <w:tab/>
        </w:r>
        <w:r w:rsidR="008D6799" w:rsidRPr="00A56446">
          <w:rPr>
            <w:rFonts w:asciiTheme="minorHAnsi" w:hAnsiTheme="minorHAnsi"/>
            <w:noProof/>
            <w:webHidden/>
          </w:rPr>
          <w:fldChar w:fldCharType="begin"/>
        </w:r>
        <w:r w:rsidR="00107BC3" w:rsidRPr="00A56446">
          <w:rPr>
            <w:rFonts w:asciiTheme="minorHAnsi" w:hAnsiTheme="minorHAnsi"/>
            <w:noProof/>
            <w:webHidden/>
          </w:rPr>
          <w:instrText xml:space="preserve"> PAGEREF _Toc505696886 \h </w:instrText>
        </w:r>
        <w:r w:rsidR="008D6799" w:rsidRPr="00A56446">
          <w:rPr>
            <w:rFonts w:asciiTheme="minorHAnsi" w:hAnsiTheme="minorHAnsi"/>
            <w:noProof/>
            <w:webHidden/>
          </w:rPr>
        </w:r>
        <w:r w:rsidR="008D6799" w:rsidRPr="00A56446">
          <w:rPr>
            <w:rFonts w:asciiTheme="minorHAnsi" w:hAnsiTheme="minorHAnsi"/>
            <w:noProof/>
            <w:webHidden/>
          </w:rPr>
          <w:fldChar w:fldCharType="separate"/>
        </w:r>
        <w:r w:rsidR="00107BC3" w:rsidRPr="00A56446">
          <w:rPr>
            <w:rFonts w:asciiTheme="minorHAnsi" w:hAnsiTheme="minorHAnsi"/>
            <w:noProof/>
            <w:webHidden/>
          </w:rPr>
          <w:t>4</w:t>
        </w:r>
        <w:r w:rsidR="008D6799" w:rsidRPr="00A56446">
          <w:rPr>
            <w:rFonts w:asciiTheme="minorHAnsi" w:hAnsiTheme="minorHAnsi"/>
            <w:noProof/>
            <w:webHidden/>
          </w:rPr>
          <w:fldChar w:fldCharType="end"/>
        </w:r>
      </w:hyperlink>
    </w:p>
    <w:p w14:paraId="63C7843D" w14:textId="77777777" w:rsidR="00107BC3" w:rsidRPr="00A56446" w:rsidRDefault="00966AC0" w:rsidP="00DA103A">
      <w:pPr>
        <w:pStyle w:val="TOC2"/>
        <w:rPr>
          <w:rFonts w:asciiTheme="minorHAnsi" w:hAnsiTheme="minorHAnsi" w:cstheme="minorBidi"/>
          <w:noProof/>
          <w:sz w:val="24"/>
          <w:szCs w:val="24"/>
          <w:lang w:eastAsia="en-GB"/>
        </w:rPr>
      </w:pPr>
      <w:hyperlink w:anchor="_Toc505696887" w:history="1">
        <w:r w:rsidRPr="00A56446">
          <w:rPr>
            <w:rStyle w:val="Hyperlink"/>
            <w:rFonts w:asciiTheme="minorHAnsi" w:hAnsiTheme="minorHAnsi"/>
            <w:noProof/>
          </w:rPr>
          <w:t>3.4</w:t>
        </w:r>
        <w:r w:rsidR="00107BC3" w:rsidRPr="00A56446">
          <w:rPr>
            <w:rFonts w:asciiTheme="minorHAnsi" w:hAnsiTheme="minorHAnsi" w:cstheme="minorBidi"/>
            <w:noProof/>
            <w:sz w:val="24"/>
            <w:szCs w:val="24"/>
            <w:lang w:eastAsia="en-GB"/>
          </w:rPr>
          <w:tab/>
        </w:r>
        <w:r w:rsidR="00807595" w:rsidRPr="00A56446">
          <w:rPr>
            <w:rStyle w:val="Hyperlink"/>
            <w:rFonts w:asciiTheme="minorHAnsi" w:hAnsiTheme="minorHAnsi"/>
            <w:noProof/>
          </w:rPr>
          <w:t>Data C</w:t>
        </w:r>
        <w:r w:rsidR="00107BC3" w:rsidRPr="00A56446">
          <w:rPr>
            <w:rStyle w:val="Hyperlink"/>
            <w:rFonts w:asciiTheme="minorHAnsi" w:hAnsiTheme="minorHAnsi"/>
            <w:noProof/>
          </w:rPr>
          <w:t>ontroller</w:t>
        </w:r>
        <w:r w:rsidR="00107BC3" w:rsidRPr="00A56446">
          <w:rPr>
            <w:rFonts w:asciiTheme="minorHAnsi" w:hAnsiTheme="minorHAnsi"/>
            <w:noProof/>
            <w:webHidden/>
          </w:rPr>
          <w:tab/>
        </w:r>
        <w:r w:rsidR="008D6799" w:rsidRPr="00A56446">
          <w:rPr>
            <w:rFonts w:asciiTheme="minorHAnsi" w:hAnsiTheme="minorHAnsi"/>
            <w:noProof/>
            <w:webHidden/>
          </w:rPr>
          <w:fldChar w:fldCharType="begin"/>
        </w:r>
        <w:r w:rsidR="00107BC3" w:rsidRPr="00A56446">
          <w:rPr>
            <w:rFonts w:asciiTheme="minorHAnsi" w:hAnsiTheme="minorHAnsi"/>
            <w:noProof/>
            <w:webHidden/>
          </w:rPr>
          <w:instrText xml:space="preserve"> PAGEREF _Toc505696887 \h </w:instrText>
        </w:r>
        <w:r w:rsidR="008D6799" w:rsidRPr="00A56446">
          <w:rPr>
            <w:rFonts w:asciiTheme="minorHAnsi" w:hAnsiTheme="minorHAnsi"/>
            <w:noProof/>
            <w:webHidden/>
          </w:rPr>
        </w:r>
        <w:r w:rsidR="008D6799" w:rsidRPr="00A56446">
          <w:rPr>
            <w:rFonts w:asciiTheme="minorHAnsi" w:hAnsiTheme="minorHAnsi"/>
            <w:noProof/>
            <w:webHidden/>
          </w:rPr>
          <w:fldChar w:fldCharType="separate"/>
        </w:r>
        <w:r w:rsidR="00107BC3" w:rsidRPr="00A56446">
          <w:rPr>
            <w:rFonts w:asciiTheme="minorHAnsi" w:hAnsiTheme="minorHAnsi"/>
            <w:noProof/>
            <w:webHidden/>
          </w:rPr>
          <w:t>4</w:t>
        </w:r>
        <w:r w:rsidR="008D6799" w:rsidRPr="00A56446">
          <w:rPr>
            <w:rFonts w:asciiTheme="minorHAnsi" w:hAnsiTheme="minorHAnsi"/>
            <w:noProof/>
            <w:webHidden/>
          </w:rPr>
          <w:fldChar w:fldCharType="end"/>
        </w:r>
      </w:hyperlink>
    </w:p>
    <w:p w14:paraId="7829046E" w14:textId="77777777" w:rsidR="00107BC3" w:rsidRPr="00A56446" w:rsidRDefault="00966AC0" w:rsidP="00DA103A">
      <w:pPr>
        <w:pStyle w:val="TOC2"/>
        <w:rPr>
          <w:rFonts w:asciiTheme="minorHAnsi" w:hAnsiTheme="minorHAnsi" w:cstheme="minorBidi"/>
          <w:noProof/>
          <w:sz w:val="24"/>
          <w:szCs w:val="24"/>
          <w:lang w:eastAsia="en-GB"/>
        </w:rPr>
      </w:pPr>
      <w:hyperlink w:anchor="_Toc505696888" w:history="1">
        <w:r w:rsidRPr="00A56446">
          <w:rPr>
            <w:rStyle w:val="Hyperlink"/>
            <w:rFonts w:asciiTheme="minorHAnsi" w:hAnsiTheme="minorHAnsi"/>
            <w:noProof/>
          </w:rPr>
          <w:t>3.5</w:t>
        </w:r>
        <w:r w:rsidR="00107BC3" w:rsidRPr="00A56446">
          <w:rPr>
            <w:rFonts w:asciiTheme="minorHAnsi" w:hAnsiTheme="minorHAnsi" w:cstheme="minorBidi"/>
            <w:noProof/>
            <w:sz w:val="24"/>
            <w:szCs w:val="24"/>
            <w:lang w:eastAsia="en-GB"/>
          </w:rPr>
          <w:tab/>
        </w:r>
        <w:r w:rsidR="00807595" w:rsidRPr="00A56446">
          <w:rPr>
            <w:rStyle w:val="Hyperlink"/>
            <w:rFonts w:asciiTheme="minorHAnsi" w:hAnsiTheme="minorHAnsi"/>
            <w:noProof/>
          </w:rPr>
          <w:t>Data P</w:t>
        </w:r>
        <w:r w:rsidR="00107BC3" w:rsidRPr="00A56446">
          <w:rPr>
            <w:rStyle w:val="Hyperlink"/>
            <w:rFonts w:asciiTheme="minorHAnsi" w:hAnsiTheme="minorHAnsi"/>
            <w:noProof/>
          </w:rPr>
          <w:t>rocessor</w:t>
        </w:r>
        <w:r w:rsidR="00107BC3" w:rsidRPr="00A56446">
          <w:rPr>
            <w:rFonts w:asciiTheme="minorHAnsi" w:hAnsiTheme="minorHAnsi"/>
            <w:noProof/>
            <w:webHidden/>
          </w:rPr>
          <w:tab/>
        </w:r>
        <w:r w:rsidR="008D6799" w:rsidRPr="00A56446">
          <w:rPr>
            <w:rFonts w:asciiTheme="minorHAnsi" w:hAnsiTheme="minorHAnsi"/>
            <w:noProof/>
            <w:webHidden/>
          </w:rPr>
          <w:fldChar w:fldCharType="begin"/>
        </w:r>
        <w:r w:rsidR="00107BC3" w:rsidRPr="00A56446">
          <w:rPr>
            <w:rFonts w:asciiTheme="minorHAnsi" w:hAnsiTheme="minorHAnsi"/>
            <w:noProof/>
            <w:webHidden/>
          </w:rPr>
          <w:instrText xml:space="preserve"> PAGEREF _Toc505696888 \h </w:instrText>
        </w:r>
        <w:r w:rsidR="008D6799" w:rsidRPr="00A56446">
          <w:rPr>
            <w:rFonts w:asciiTheme="minorHAnsi" w:hAnsiTheme="minorHAnsi"/>
            <w:noProof/>
            <w:webHidden/>
          </w:rPr>
        </w:r>
        <w:r w:rsidR="008D6799" w:rsidRPr="00A56446">
          <w:rPr>
            <w:rFonts w:asciiTheme="minorHAnsi" w:hAnsiTheme="minorHAnsi"/>
            <w:noProof/>
            <w:webHidden/>
          </w:rPr>
          <w:fldChar w:fldCharType="separate"/>
        </w:r>
        <w:r w:rsidR="00107BC3" w:rsidRPr="00A56446">
          <w:rPr>
            <w:rFonts w:asciiTheme="minorHAnsi" w:hAnsiTheme="minorHAnsi"/>
            <w:noProof/>
            <w:webHidden/>
          </w:rPr>
          <w:t>4</w:t>
        </w:r>
        <w:r w:rsidR="008D6799" w:rsidRPr="00A56446">
          <w:rPr>
            <w:rFonts w:asciiTheme="minorHAnsi" w:hAnsiTheme="minorHAnsi"/>
            <w:noProof/>
            <w:webHidden/>
          </w:rPr>
          <w:fldChar w:fldCharType="end"/>
        </w:r>
      </w:hyperlink>
    </w:p>
    <w:p w14:paraId="589BDBDB" w14:textId="77777777" w:rsidR="00107BC3" w:rsidRPr="00A56446" w:rsidRDefault="00966AC0" w:rsidP="00DA103A">
      <w:pPr>
        <w:pStyle w:val="TOC2"/>
        <w:rPr>
          <w:rFonts w:asciiTheme="minorHAnsi" w:hAnsiTheme="minorHAnsi" w:cstheme="minorBidi"/>
          <w:noProof/>
          <w:sz w:val="24"/>
          <w:szCs w:val="24"/>
          <w:lang w:eastAsia="en-GB"/>
        </w:rPr>
      </w:pPr>
      <w:hyperlink w:anchor="_Toc505696889" w:history="1">
        <w:r w:rsidRPr="00A56446">
          <w:rPr>
            <w:rStyle w:val="Hyperlink"/>
            <w:rFonts w:asciiTheme="minorHAnsi" w:hAnsiTheme="minorHAnsi"/>
            <w:noProof/>
          </w:rPr>
          <w:t>3.6</w:t>
        </w:r>
        <w:r w:rsidR="00107BC3" w:rsidRPr="00A56446">
          <w:rPr>
            <w:rFonts w:asciiTheme="minorHAnsi" w:hAnsiTheme="minorHAnsi" w:cstheme="minorBidi"/>
            <w:noProof/>
            <w:sz w:val="24"/>
            <w:szCs w:val="24"/>
            <w:lang w:eastAsia="en-GB"/>
          </w:rPr>
          <w:tab/>
        </w:r>
        <w:r w:rsidR="00807595" w:rsidRPr="00A56446">
          <w:rPr>
            <w:rStyle w:val="Hyperlink"/>
            <w:rFonts w:asciiTheme="minorHAnsi" w:hAnsiTheme="minorHAnsi"/>
            <w:noProof/>
          </w:rPr>
          <w:t>Data S</w:t>
        </w:r>
        <w:r w:rsidR="00107BC3" w:rsidRPr="00A56446">
          <w:rPr>
            <w:rStyle w:val="Hyperlink"/>
            <w:rFonts w:asciiTheme="minorHAnsi" w:hAnsiTheme="minorHAnsi"/>
            <w:noProof/>
          </w:rPr>
          <w:t>ubject</w:t>
        </w:r>
        <w:r w:rsidR="00107BC3" w:rsidRPr="00A56446">
          <w:rPr>
            <w:rFonts w:asciiTheme="minorHAnsi" w:hAnsiTheme="minorHAnsi"/>
            <w:noProof/>
            <w:webHidden/>
          </w:rPr>
          <w:tab/>
        </w:r>
        <w:r w:rsidR="008D6799" w:rsidRPr="00A56446">
          <w:rPr>
            <w:rFonts w:asciiTheme="minorHAnsi" w:hAnsiTheme="minorHAnsi"/>
            <w:noProof/>
            <w:webHidden/>
          </w:rPr>
          <w:fldChar w:fldCharType="begin"/>
        </w:r>
        <w:r w:rsidR="00107BC3" w:rsidRPr="00A56446">
          <w:rPr>
            <w:rFonts w:asciiTheme="minorHAnsi" w:hAnsiTheme="minorHAnsi"/>
            <w:noProof/>
            <w:webHidden/>
          </w:rPr>
          <w:instrText xml:space="preserve"> PAGEREF _Toc505696889 \h </w:instrText>
        </w:r>
        <w:r w:rsidR="008D6799" w:rsidRPr="00A56446">
          <w:rPr>
            <w:rFonts w:asciiTheme="minorHAnsi" w:hAnsiTheme="minorHAnsi"/>
            <w:noProof/>
            <w:webHidden/>
          </w:rPr>
        </w:r>
        <w:r w:rsidR="008D6799" w:rsidRPr="00A56446">
          <w:rPr>
            <w:rFonts w:asciiTheme="minorHAnsi" w:hAnsiTheme="minorHAnsi"/>
            <w:noProof/>
            <w:webHidden/>
          </w:rPr>
          <w:fldChar w:fldCharType="separate"/>
        </w:r>
        <w:r w:rsidR="00107BC3" w:rsidRPr="00A56446">
          <w:rPr>
            <w:rFonts w:asciiTheme="minorHAnsi" w:hAnsiTheme="minorHAnsi"/>
            <w:noProof/>
            <w:webHidden/>
          </w:rPr>
          <w:t>4</w:t>
        </w:r>
        <w:r w:rsidR="008D6799" w:rsidRPr="00A56446">
          <w:rPr>
            <w:rFonts w:asciiTheme="minorHAnsi" w:hAnsiTheme="minorHAnsi"/>
            <w:noProof/>
            <w:webHidden/>
          </w:rPr>
          <w:fldChar w:fldCharType="end"/>
        </w:r>
      </w:hyperlink>
    </w:p>
    <w:p w14:paraId="6E4E4FF9" w14:textId="77777777" w:rsidR="00107BC3" w:rsidRPr="00A56446" w:rsidRDefault="00966AC0" w:rsidP="00DA103A">
      <w:pPr>
        <w:pStyle w:val="TOC2"/>
        <w:rPr>
          <w:rFonts w:asciiTheme="minorHAnsi" w:hAnsiTheme="minorHAnsi" w:cstheme="minorBidi"/>
          <w:noProof/>
          <w:sz w:val="24"/>
          <w:szCs w:val="24"/>
          <w:lang w:eastAsia="en-GB"/>
        </w:rPr>
      </w:pPr>
      <w:hyperlink w:anchor="_Toc505696890" w:history="1">
        <w:r w:rsidRPr="00A56446">
          <w:rPr>
            <w:rStyle w:val="Hyperlink"/>
            <w:rFonts w:asciiTheme="minorHAnsi" w:hAnsiTheme="minorHAnsi"/>
            <w:noProof/>
          </w:rPr>
          <w:t>3.7</w:t>
        </w:r>
        <w:r w:rsidR="00107BC3" w:rsidRPr="00A56446">
          <w:rPr>
            <w:rFonts w:asciiTheme="minorHAnsi" w:hAnsiTheme="minorHAnsi" w:cstheme="minorBidi"/>
            <w:noProof/>
            <w:sz w:val="24"/>
            <w:szCs w:val="24"/>
            <w:lang w:eastAsia="en-GB"/>
          </w:rPr>
          <w:tab/>
        </w:r>
        <w:r w:rsidR="009132F2" w:rsidRPr="00A56446">
          <w:rPr>
            <w:rStyle w:val="Hyperlink"/>
            <w:rFonts w:asciiTheme="minorHAnsi" w:hAnsiTheme="minorHAnsi"/>
            <w:noProof/>
          </w:rPr>
          <w:t>Personal d</w:t>
        </w:r>
        <w:r w:rsidR="00107BC3" w:rsidRPr="00A56446">
          <w:rPr>
            <w:rStyle w:val="Hyperlink"/>
            <w:rFonts w:asciiTheme="minorHAnsi" w:hAnsiTheme="minorHAnsi"/>
            <w:noProof/>
          </w:rPr>
          <w:t>ata</w:t>
        </w:r>
        <w:r w:rsidR="00107BC3" w:rsidRPr="00A56446">
          <w:rPr>
            <w:rFonts w:asciiTheme="minorHAnsi" w:hAnsiTheme="minorHAnsi"/>
            <w:noProof/>
            <w:webHidden/>
          </w:rPr>
          <w:tab/>
        </w:r>
        <w:r w:rsidR="008D6799" w:rsidRPr="00A56446">
          <w:rPr>
            <w:rFonts w:asciiTheme="minorHAnsi" w:hAnsiTheme="minorHAnsi"/>
            <w:noProof/>
            <w:webHidden/>
          </w:rPr>
          <w:fldChar w:fldCharType="begin"/>
        </w:r>
        <w:r w:rsidR="00107BC3" w:rsidRPr="00A56446">
          <w:rPr>
            <w:rFonts w:asciiTheme="minorHAnsi" w:hAnsiTheme="minorHAnsi"/>
            <w:noProof/>
            <w:webHidden/>
          </w:rPr>
          <w:instrText xml:space="preserve"> PAGEREF _Toc505696890 \h </w:instrText>
        </w:r>
        <w:r w:rsidR="008D6799" w:rsidRPr="00A56446">
          <w:rPr>
            <w:rFonts w:asciiTheme="minorHAnsi" w:hAnsiTheme="minorHAnsi"/>
            <w:noProof/>
            <w:webHidden/>
          </w:rPr>
        </w:r>
        <w:r w:rsidR="008D6799" w:rsidRPr="00A56446">
          <w:rPr>
            <w:rFonts w:asciiTheme="minorHAnsi" w:hAnsiTheme="minorHAnsi"/>
            <w:noProof/>
            <w:webHidden/>
          </w:rPr>
          <w:fldChar w:fldCharType="separate"/>
        </w:r>
        <w:r w:rsidR="00107BC3" w:rsidRPr="00A56446">
          <w:rPr>
            <w:rFonts w:asciiTheme="minorHAnsi" w:hAnsiTheme="minorHAnsi"/>
            <w:noProof/>
            <w:webHidden/>
          </w:rPr>
          <w:t>4</w:t>
        </w:r>
        <w:r w:rsidR="008D6799" w:rsidRPr="00A56446">
          <w:rPr>
            <w:rFonts w:asciiTheme="minorHAnsi" w:hAnsiTheme="minorHAnsi"/>
            <w:noProof/>
            <w:webHidden/>
          </w:rPr>
          <w:fldChar w:fldCharType="end"/>
        </w:r>
      </w:hyperlink>
    </w:p>
    <w:p w14:paraId="4D5F077B" w14:textId="77777777" w:rsidR="00107BC3" w:rsidRPr="00A56446" w:rsidRDefault="00966AC0" w:rsidP="00DA103A">
      <w:pPr>
        <w:pStyle w:val="TOC2"/>
        <w:rPr>
          <w:rFonts w:asciiTheme="minorHAnsi" w:hAnsiTheme="minorHAnsi" w:cstheme="minorBidi"/>
          <w:noProof/>
          <w:sz w:val="24"/>
          <w:szCs w:val="24"/>
          <w:lang w:eastAsia="en-GB"/>
        </w:rPr>
      </w:pPr>
      <w:hyperlink w:anchor="_Toc505696891" w:history="1">
        <w:r w:rsidRPr="00A56446">
          <w:rPr>
            <w:rStyle w:val="Hyperlink"/>
            <w:rFonts w:asciiTheme="minorHAnsi" w:hAnsiTheme="minorHAnsi"/>
            <w:noProof/>
          </w:rPr>
          <w:t>3.8</w:t>
        </w:r>
        <w:r w:rsidR="00107BC3" w:rsidRPr="00A56446">
          <w:rPr>
            <w:rFonts w:asciiTheme="minorHAnsi" w:hAnsiTheme="minorHAnsi" w:cstheme="minorBidi"/>
            <w:noProof/>
            <w:sz w:val="24"/>
            <w:szCs w:val="24"/>
            <w:lang w:eastAsia="en-GB"/>
          </w:rPr>
          <w:tab/>
        </w:r>
        <w:r w:rsidR="00107BC3" w:rsidRPr="00A56446">
          <w:rPr>
            <w:rStyle w:val="Hyperlink"/>
            <w:rFonts w:asciiTheme="minorHAnsi" w:hAnsiTheme="minorHAnsi"/>
            <w:noProof/>
          </w:rPr>
          <w:t>Processing</w:t>
        </w:r>
        <w:r w:rsidR="00107BC3" w:rsidRPr="00A56446">
          <w:rPr>
            <w:rFonts w:asciiTheme="minorHAnsi" w:hAnsiTheme="minorHAnsi"/>
            <w:noProof/>
            <w:webHidden/>
          </w:rPr>
          <w:tab/>
        </w:r>
        <w:r w:rsidR="008D6799" w:rsidRPr="00A56446">
          <w:rPr>
            <w:rFonts w:asciiTheme="minorHAnsi" w:hAnsiTheme="minorHAnsi"/>
            <w:noProof/>
            <w:webHidden/>
          </w:rPr>
          <w:fldChar w:fldCharType="begin"/>
        </w:r>
        <w:r w:rsidR="00107BC3" w:rsidRPr="00A56446">
          <w:rPr>
            <w:rFonts w:asciiTheme="minorHAnsi" w:hAnsiTheme="minorHAnsi"/>
            <w:noProof/>
            <w:webHidden/>
          </w:rPr>
          <w:instrText xml:space="preserve"> PAGEREF _Toc505696891 \h </w:instrText>
        </w:r>
        <w:r w:rsidR="008D6799" w:rsidRPr="00A56446">
          <w:rPr>
            <w:rFonts w:asciiTheme="minorHAnsi" w:hAnsiTheme="minorHAnsi"/>
            <w:noProof/>
            <w:webHidden/>
          </w:rPr>
        </w:r>
        <w:r w:rsidR="008D6799" w:rsidRPr="00A56446">
          <w:rPr>
            <w:rFonts w:asciiTheme="minorHAnsi" w:hAnsiTheme="minorHAnsi"/>
            <w:noProof/>
            <w:webHidden/>
          </w:rPr>
          <w:fldChar w:fldCharType="separate"/>
        </w:r>
        <w:r w:rsidR="00107BC3" w:rsidRPr="00A56446">
          <w:rPr>
            <w:rFonts w:asciiTheme="minorHAnsi" w:hAnsiTheme="minorHAnsi"/>
            <w:noProof/>
            <w:webHidden/>
          </w:rPr>
          <w:t>4</w:t>
        </w:r>
        <w:r w:rsidR="008D6799" w:rsidRPr="00A56446">
          <w:rPr>
            <w:rFonts w:asciiTheme="minorHAnsi" w:hAnsiTheme="minorHAnsi"/>
            <w:noProof/>
            <w:webHidden/>
          </w:rPr>
          <w:fldChar w:fldCharType="end"/>
        </w:r>
      </w:hyperlink>
    </w:p>
    <w:p w14:paraId="51AED59F" w14:textId="77777777" w:rsidR="00107BC3" w:rsidRPr="00A56446" w:rsidRDefault="00966AC0" w:rsidP="00DA103A">
      <w:pPr>
        <w:pStyle w:val="TOC2"/>
        <w:rPr>
          <w:rFonts w:asciiTheme="minorHAnsi" w:hAnsiTheme="minorHAnsi" w:cstheme="minorBidi"/>
          <w:noProof/>
          <w:sz w:val="24"/>
          <w:szCs w:val="24"/>
          <w:lang w:eastAsia="en-GB"/>
        </w:rPr>
      </w:pPr>
      <w:hyperlink w:anchor="_Toc505696892" w:history="1">
        <w:r w:rsidRPr="00A56446">
          <w:rPr>
            <w:rStyle w:val="Hyperlink"/>
            <w:rFonts w:asciiTheme="minorHAnsi" w:hAnsiTheme="minorHAnsi"/>
            <w:noProof/>
          </w:rPr>
          <w:t>3.9</w:t>
        </w:r>
        <w:r w:rsidR="00107BC3" w:rsidRPr="00A56446">
          <w:rPr>
            <w:rFonts w:asciiTheme="minorHAnsi" w:hAnsiTheme="minorHAnsi" w:cstheme="minorBidi"/>
            <w:noProof/>
            <w:sz w:val="24"/>
            <w:szCs w:val="24"/>
            <w:lang w:eastAsia="en-GB"/>
          </w:rPr>
          <w:tab/>
        </w:r>
        <w:r w:rsidR="00107BC3" w:rsidRPr="00A56446">
          <w:rPr>
            <w:rStyle w:val="Hyperlink"/>
            <w:rFonts w:asciiTheme="minorHAnsi" w:hAnsiTheme="minorHAnsi"/>
            <w:noProof/>
          </w:rPr>
          <w:t>Recipient</w:t>
        </w:r>
        <w:r w:rsidR="00107BC3" w:rsidRPr="00A56446">
          <w:rPr>
            <w:rFonts w:asciiTheme="minorHAnsi" w:hAnsiTheme="minorHAnsi"/>
            <w:noProof/>
            <w:webHidden/>
          </w:rPr>
          <w:tab/>
        </w:r>
        <w:r w:rsidR="008D6799" w:rsidRPr="00A56446">
          <w:rPr>
            <w:rFonts w:asciiTheme="minorHAnsi" w:hAnsiTheme="minorHAnsi"/>
            <w:noProof/>
            <w:webHidden/>
          </w:rPr>
          <w:fldChar w:fldCharType="begin"/>
        </w:r>
        <w:r w:rsidR="00107BC3" w:rsidRPr="00A56446">
          <w:rPr>
            <w:rFonts w:asciiTheme="minorHAnsi" w:hAnsiTheme="minorHAnsi"/>
            <w:noProof/>
            <w:webHidden/>
          </w:rPr>
          <w:instrText xml:space="preserve"> PAGEREF _Toc505696892 \h </w:instrText>
        </w:r>
        <w:r w:rsidR="008D6799" w:rsidRPr="00A56446">
          <w:rPr>
            <w:rFonts w:asciiTheme="minorHAnsi" w:hAnsiTheme="minorHAnsi"/>
            <w:noProof/>
            <w:webHidden/>
          </w:rPr>
        </w:r>
        <w:r w:rsidR="008D6799" w:rsidRPr="00A56446">
          <w:rPr>
            <w:rFonts w:asciiTheme="minorHAnsi" w:hAnsiTheme="minorHAnsi"/>
            <w:noProof/>
            <w:webHidden/>
          </w:rPr>
          <w:fldChar w:fldCharType="separate"/>
        </w:r>
        <w:r w:rsidR="00107BC3" w:rsidRPr="00A56446">
          <w:rPr>
            <w:rFonts w:asciiTheme="minorHAnsi" w:hAnsiTheme="minorHAnsi"/>
            <w:noProof/>
            <w:webHidden/>
          </w:rPr>
          <w:t>4</w:t>
        </w:r>
        <w:r w:rsidR="008D6799" w:rsidRPr="00A56446">
          <w:rPr>
            <w:rFonts w:asciiTheme="minorHAnsi" w:hAnsiTheme="minorHAnsi"/>
            <w:noProof/>
            <w:webHidden/>
          </w:rPr>
          <w:fldChar w:fldCharType="end"/>
        </w:r>
      </w:hyperlink>
    </w:p>
    <w:p w14:paraId="3B4609BB" w14:textId="77777777" w:rsidR="00107BC3" w:rsidRPr="00A56446" w:rsidRDefault="00107BC3">
      <w:pPr>
        <w:pStyle w:val="TOC1"/>
        <w:rPr>
          <w:rFonts w:asciiTheme="minorHAnsi" w:eastAsiaTheme="minorEastAsia" w:hAnsiTheme="minorHAnsi" w:cstheme="minorBidi"/>
          <w:b w:val="0"/>
          <w:bCs w:val="0"/>
          <w:lang w:eastAsia="en-GB"/>
        </w:rPr>
      </w:pPr>
      <w:hyperlink w:anchor="_Toc505696893" w:history="1">
        <w:r w:rsidRPr="00A56446">
          <w:rPr>
            <w:rStyle w:val="Hyperlink"/>
            <w:rFonts w:asciiTheme="minorHAnsi" w:hAnsiTheme="minorHAnsi"/>
          </w:rPr>
          <w:t>4</w:t>
        </w:r>
        <w:r w:rsidRPr="00A56446">
          <w:rPr>
            <w:rFonts w:asciiTheme="minorHAnsi" w:eastAsiaTheme="minorEastAsia" w:hAnsiTheme="minorHAnsi" w:cstheme="minorBidi"/>
            <w:b w:val="0"/>
            <w:bCs w:val="0"/>
            <w:lang w:eastAsia="en-GB"/>
          </w:rPr>
          <w:tab/>
        </w:r>
        <w:r w:rsidRPr="00A56446">
          <w:rPr>
            <w:rStyle w:val="Hyperlink"/>
            <w:rFonts w:asciiTheme="minorHAnsi" w:hAnsiTheme="minorHAnsi"/>
          </w:rPr>
          <w:t xml:space="preserve">The build-up to </w:t>
        </w:r>
        <w:r w:rsidR="00807595" w:rsidRPr="00A56446">
          <w:rPr>
            <w:rStyle w:val="Hyperlink"/>
            <w:rFonts w:asciiTheme="minorHAnsi" w:hAnsiTheme="minorHAnsi"/>
          </w:rPr>
          <w:t xml:space="preserve">the </w:t>
        </w:r>
        <w:r w:rsidRPr="00A56446">
          <w:rPr>
            <w:rStyle w:val="Hyperlink"/>
            <w:rFonts w:asciiTheme="minorHAnsi" w:hAnsiTheme="minorHAnsi"/>
          </w:rPr>
          <w:t>GDPR</w:t>
        </w:r>
        <w:r w:rsidRPr="00A56446">
          <w:rPr>
            <w:rFonts w:asciiTheme="minorHAnsi" w:hAnsiTheme="minorHAnsi"/>
            <w:webHidden/>
          </w:rPr>
          <w:tab/>
        </w:r>
        <w:r w:rsidR="008D6799" w:rsidRPr="00A56446">
          <w:rPr>
            <w:rFonts w:asciiTheme="minorHAnsi" w:hAnsiTheme="minorHAnsi"/>
            <w:webHidden/>
          </w:rPr>
          <w:fldChar w:fldCharType="begin"/>
        </w:r>
        <w:r w:rsidRPr="00A56446">
          <w:rPr>
            <w:rFonts w:asciiTheme="minorHAnsi" w:hAnsiTheme="minorHAnsi"/>
            <w:webHidden/>
          </w:rPr>
          <w:instrText xml:space="preserve"> PAGEREF _Toc505696893 \h </w:instrText>
        </w:r>
        <w:r w:rsidR="008D6799" w:rsidRPr="00A56446">
          <w:rPr>
            <w:rFonts w:asciiTheme="minorHAnsi" w:hAnsiTheme="minorHAnsi"/>
            <w:webHidden/>
          </w:rPr>
        </w:r>
        <w:r w:rsidR="008D6799" w:rsidRPr="00A56446">
          <w:rPr>
            <w:rFonts w:asciiTheme="minorHAnsi" w:hAnsiTheme="minorHAnsi"/>
            <w:webHidden/>
          </w:rPr>
          <w:fldChar w:fldCharType="separate"/>
        </w:r>
        <w:r w:rsidRPr="00A56446">
          <w:rPr>
            <w:rFonts w:asciiTheme="minorHAnsi" w:hAnsiTheme="minorHAnsi"/>
            <w:webHidden/>
          </w:rPr>
          <w:t>5</w:t>
        </w:r>
        <w:r w:rsidR="008D6799" w:rsidRPr="00A56446">
          <w:rPr>
            <w:rFonts w:asciiTheme="minorHAnsi" w:hAnsiTheme="minorHAnsi"/>
            <w:webHidden/>
          </w:rPr>
          <w:fldChar w:fldCharType="end"/>
        </w:r>
      </w:hyperlink>
    </w:p>
    <w:p w14:paraId="08F02407" w14:textId="77777777" w:rsidR="00107BC3" w:rsidRPr="00A56446" w:rsidRDefault="00107BC3" w:rsidP="00DA103A">
      <w:pPr>
        <w:pStyle w:val="TOC2"/>
        <w:rPr>
          <w:rFonts w:asciiTheme="minorHAnsi" w:hAnsiTheme="minorHAnsi" w:cstheme="minorBidi"/>
          <w:noProof/>
          <w:sz w:val="24"/>
          <w:szCs w:val="24"/>
          <w:lang w:eastAsia="en-GB"/>
        </w:rPr>
      </w:pPr>
      <w:hyperlink w:anchor="_Toc505696894" w:history="1">
        <w:r w:rsidRPr="00A56446">
          <w:rPr>
            <w:rStyle w:val="Hyperlink"/>
            <w:rFonts w:asciiTheme="minorHAnsi" w:hAnsiTheme="minorHAnsi"/>
            <w:noProof/>
          </w:rPr>
          <w:t>4.1</w:t>
        </w:r>
        <w:r w:rsidRPr="00A56446">
          <w:rPr>
            <w:rFonts w:asciiTheme="minorHAnsi" w:hAnsiTheme="minorHAnsi" w:cstheme="minorBidi"/>
            <w:noProof/>
            <w:sz w:val="24"/>
            <w:szCs w:val="24"/>
            <w:lang w:eastAsia="en-GB"/>
          </w:rPr>
          <w:tab/>
        </w:r>
        <w:r w:rsidRPr="00A56446">
          <w:rPr>
            <w:rStyle w:val="Hyperlink"/>
            <w:rFonts w:asciiTheme="minorHAnsi" w:hAnsiTheme="minorHAnsi"/>
            <w:noProof/>
          </w:rPr>
          <w:t>Background</w:t>
        </w:r>
        <w:r w:rsidRPr="00A56446">
          <w:rPr>
            <w:rFonts w:asciiTheme="minorHAnsi" w:hAnsiTheme="minorHAnsi"/>
            <w:noProof/>
            <w:webHidden/>
          </w:rPr>
          <w:tab/>
        </w:r>
        <w:r w:rsidR="008D6799" w:rsidRPr="00A56446">
          <w:rPr>
            <w:rFonts w:asciiTheme="minorHAnsi" w:hAnsiTheme="minorHAnsi"/>
            <w:noProof/>
            <w:webHidden/>
          </w:rPr>
          <w:fldChar w:fldCharType="begin"/>
        </w:r>
        <w:r w:rsidRPr="00A56446">
          <w:rPr>
            <w:rFonts w:asciiTheme="minorHAnsi" w:hAnsiTheme="minorHAnsi"/>
            <w:noProof/>
            <w:webHidden/>
          </w:rPr>
          <w:instrText xml:space="preserve"> PAGEREF _Toc505696894 \h </w:instrText>
        </w:r>
        <w:r w:rsidR="008D6799" w:rsidRPr="00A56446">
          <w:rPr>
            <w:rFonts w:asciiTheme="minorHAnsi" w:hAnsiTheme="minorHAnsi"/>
            <w:noProof/>
            <w:webHidden/>
          </w:rPr>
        </w:r>
        <w:r w:rsidR="008D6799" w:rsidRPr="00A56446">
          <w:rPr>
            <w:rFonts w:asciiTheme="minorHAnsi" w:hAnsiTheme="minorHAnsi"/>
            <w:noProof/>
            <w:webHidden/>
          </w:rPr>
          <w:fldChar w:fldCharType="separate"/>
        </w:r>
        <w:r w:rsidRPr="00A56446">
          <w:rPr>
            <w:rFonts w:asciiTheme="minorHAnsi" w:hAnsiTheme="minorHAnsi"/>
            <w:noProof/>
            <w:webHidden/>
          </w:rPr>
          <w:t>5</w:t>
        </w:r>
        <w:r w:rsidR="008D6799" w:rsidRPr="00A56446">
          <w:rPr>
            <w:rFonts w:asciiTheme="minorHAnsi" w:hAnsiTheme="minorHAnsi"/>
            <w:noProof/>
            <w:webHidden/>
          </w:rPr>
          <w:fldChar w:fldCharType="end"/>
        </w:r>
      </w:hyperlink>
    </w:p>
    <w:p w14:paraId="7FA2D2E4" w14:textId="77777777" w:rsidR="00107BC3" w:rsidRPr="00A56446" w:rsidRDefault="00107BC3" w:rsidP="00DA103A">
      <w:pPr>
        <w:pStyle w:val="TOC2"/>
        <w:rPr>
          <w:rFonts w:asciiTheme="minorHAnsi" w:hAnsiTheme="minorHAnsi" w:cstheme="minorBidi"/>
          <w:noProof/>
          <w:sz w:val="24"/>
          <w:szCs w:val="24"/>
          <w:lang w:eastAsia="en-GB"/>
        </w:rPr>
      </w:pPr>
      <w:hyperlink w:anchor="_Toc505696895" w:history="1">
        <w:r w:rsidRPr="00A56446">
          <w:rPr>
            <w:rStyle w:val="Hyperlink"/>
            <w:rFonts w:asciiTheme="minorHAnsi" w:hAnsiTheme="minorHAnsi"/>
            <w:noProof/>
          </w:rPr>
          <w:t>4.2</w:t>
        </w:r>
        <w:r w:rsidRPr="00A56446">
          <w:rPr>
            <w:rFonts w:asciiTheme="minorHAnsi" w:hAnsiTheme="minorHAnsi" w:cstheme="minorBidi"/>
            <w:noProof/>
            <w:sz w:val="24"/>
            <w:szCs w:val="24"/>
            <w:lang w:eastAsia="en-GB"/>
          </w:rPr>
          <w:tab/>
        </w:r>
        <w:r w:rsidRPr="00A56446">
          <w:rPr>
            <w:rStyle w:val="Hyperlink"/>
            <w:rFonts w:asciiTheme="minorHAnsi" w:hAnsiTheme="minorHAnsi"/>
            <w:noProof/>
          </w:rPr>
          <w:t>NHS Digital</w:t>
        </w:r>
        <w:r w:rsidRPr="00A56446">
          <w:rPr>
            <w:rFonts w:asciiTheme="minorHAnsi" w:hAnsiTheme="minorHAnsi"/>
            <w:noProof/>
            <w:webHidden/>
          </w:rPr>
          <w:tab/>
        </w:r>
        <w:r w:rsidR="008D6799" w:rsidRPr="00A56446">
          <w:rPr>
            <w:rFonts w:asciiTheme="minorHAnsi" w:hAnsiTheme="minorHAnsi"/>
            <w:noProof/>
            <w:webHidden/>
          </w:rPr>
          <w:fldChar w:fldCharType="begin"/>
        </w:r>
        <w:r w:rsidRPr="00A56446">
          <w:rPr>
            <w:rFonts w:asciiTheme="minorHAnsi" w:hAnsiTheme="minorHAnsi"/>
            <w:noProof/>
            <w:webHidden/>
          </w:rPr>
          <w:instrText xml:space="preserve"> PAGEREF _Toc505696895 \h </w:instrText>
        </w:r>
        <w:r w:rsidR="008D6799" w:rsidRPr="00A56446">
          <w:rPr>
            <w:rFonts w:asciiTheme="minorHAnsi" w:hAnsiTheme="minorHAnsi"/>
            <w:noProof/>
            <w:webHidden/>
          </w:rPr>
        </w:r>
        <w:r w:rsidR="008D6799" w:rsidRPr="00A56446">
          <w:rPr>
            <w:rFonts w:asciiTheme="minorHAnsi" w:hAnsiTheme="minorHAnsi"/>
            <w:noProof/>
            <w:webHidden/>
          </w:rPr>
          <w:fldChar w:fldCharType="separate"/>
        </w:r>
        <w:r w:rsidRPr="00A56446">
          <w:rPr>
            <w:rFonts w:asciiTheme="minorHAnsi" w:hAnsiTheme="minorHAnsi"/>
            <w:noProof/>
            <w:webHidden/>
          </w:rPr>
          <w:t>5</w:t>
        </w:r>
        <w:r w:rsidR="008D6799" w:rsidRPr="00A56446">
          <w:rPr>
            <w:rFonts w:asciiTheme="minorHAnsi" w:hAnsiTheme="minorHAnsi"/>
            <w:noProof/>
            <w:webHidden/>
          </w:rPr>
          <w:fldChar w:fldCharType="end"/>
        </w:r>
      </w:hyperlink>
    </w:p>
    <w:p w14:paraId="2481776E" w14:textId="77777777" w:rsidR="00107BC3" w:rsidRPr="00A56446" w:rsidRDefault="00107BC3" w:rsidP="00DA103A">
      <w:pPr>
        <w:pStyle w:val="TOC2"/>
        <w:rPr>
          <w:rFonts w:asciiTheme="minorHAnsi" w:hAnsiTheme="minorHAnsi" w:cstheme="minorBidi"/>
          <w:noProof/>
          <w:sz w:val="24"/>
          <w:szCs w:val="24"/>
          <w:lang w:eastAsia="en-GB"/>
        </w:rPr>
      </w:pPr>
      <w:hyperlink w:anchor="_Toc505696896" w:history="1">
        <w:r w:rsidRPr="00A56446">
          <w:rPr>
            <w:rStyle w:val="Hyperlink"/>
            <w:rFonts w:asciiTheme="minorHAnsi" w:hAnsiTheme="minorHAnsi"/>
            <w:noProof/>
          </w:rPr>
          <w:t>4.3</w:t>
        </w:r>
        <w:r w:rsidRPr="00A56446">
          <w:rPr>
            <w:rFonts w:asciiTheme="minorHAnsi" w:hAnsiTheme="minorHAnsi" w:cstheme="minorBidi"/>
            <w:noProof/>
            <w:sz w:val="24"/>
            <w:szCs w:val="24"/>
            <w:lang w:eastAsia="en-GB"/>
          </w:rPr>
          <w:tab/>
        </w:r>
        <w:r w:rsidRPr="00A56446">
          <w:rPr>
            <w:rStyle w:val="Hyperlink"/>
            <w:rFonts w:asciiTheme="minorHAnsi" w:hAnsiTheme="minorHAnsi"/>
            <w:noProof/>
          </w:rPr>
          <w:t>Aim of the GDPR</w:t>
        </w:r>
        <w:r w:rsidRPr="00A56446">
          <w:rPr>
            <w:rFonts w:asciiTheme="minorHAnsi" w:hAnsiTheme="minorHAnsi"/>
            <w:noProof/>
            <w:webHidden/>
          </w:rPr>
          <w:tab/>
        </w:r>
        <w:r w:rsidR="008D6799" w:rsidRPr="00A56446">
          <w:rPr>
            <w:rFonts w:asciiTheme="minorHAnsi" w:hAnsiTheme="minorHAnsi"/>
            <w:noProof/>
            <w:webHidden/>
          </w:rPr>
          <w:fldChar w:fldCharType="begin"/>
        </w:r>
        <w:r w:rsidRPr="00A56446">
          <w:rPr>
            <w:rFonts w:asciiTheme="minorHAnsi" w:hAnsiTheme="minorHAnsi"/>
            <w:noProof/>
            <w:webHidden/>
          </w:rPr>
          <w:instrText xml:space="preserve"> PAGEREF _Toc505696896 \h </w:instrText>
        </w:r>
        <w:r w:rsidR="008D6799" w:rsidRPr="00A56446">
          <w:rPr>
            <w:rFonts w:asciiTheme="minorHAnsi" w:hAnsiTheme="minorHAnsi"/>
            <w:noProof/>
            <w:webHidden/>
          </w:rPr>
        </w:r>
        <w:r w:rsidR="008D6799" w:rsidRPr="00A56446">
          <w:rPr>
            <w:rFonts w:asciiTheme="minorHAnsi" w:hAnsiTheme="minorHAnsi"/>
            <w:noProof/>
            <w:webHidden/>
          </w:rPr>
          <w:fldChar w:fldCharType="separate"/>
        </w:r>
        <w:r w:rsidRPr="00A56446">
          <w:rPr>
            <w:rFonts w:asciiTheme="minorHAnsi" w:hAnsiTheme="minorHAnsi"/>
            <w:noProof/>
            <w:webHidden/>
          </w:rPr>
          <w:t>5</w:t>
        </w:r>
        <w:r w:rsidR="008D6799" w:rsidRPr="00A56446">
          <w:rPr>
            <w:rFonts w:asciiTheme="minorHAnsi" w:hAnsiTheme="minorHAnsi"/>
            <w:noProof/>
            <w:webHidden/>
          </w:rPr>
          <w:fldChar w:fldCharType="end"/>
        </w:r>
      </w:hyperlink>
    </w:p>
    <w:p w14:paraId="15CF8184" w14:textId="77777777" w:rsidR="00DA103A" w:rsidRPr="00A56446" w:rsidRDefault="00107BC3" w:rsidP="00DA103A">
      <w:pPr>
        <w:pStyle w:val="TOC2"/>
        <w:rPr>
          <w:rFonts w:asciiTheme="minorHAnsi" w:hAnsiTheme="minorHAnsi"/>
          <w:noProof/>
        </w:rPr>
      </w:pPr>
      <w:hyperlink w:anchor="_Toc505696897" w:history="1">
        <w:r w:rsidRPr="00A56446">
          <w:rPr>
            <w:rStyle w:val="Hyperlink"/>
            <w:rFonts w:asciiTheme="minorHAnsi" w:hAnsiTheme="minorHAnsi"/>
            <w:noProof/>
          </w:rPr>
          <w:t>4.4</w:t>
        </w:r>
        <w:r w:rsidRPr="00A56446">
          <w:rPr>
            <w:rFonts w:asciiTheme="minorHAnsi" w:hAnsiTheme="minorHAnsi" w:cstheme="minorBidi"/>
            <w:noProof/>
            <w:sz w:val="24"/>
            <w:szCs w:val="24"/>
            <w:lang w:eastAsia="en-GB"/>
          </w:rPr>
          <w:tab/>
        </w:r>
        <w:r w:rsidRPr="00A56446">
          <w:rPr>
            <w:rStyle w:val="Hyperlink"/>
            <w:rFonts w:asciiTheme="minorHAnsi" w:hAnsiTheme="minorHAnsi"/>
            <w:noProof/>
          </w:rPr>
          <w:t>Brexit and the GDPR</w:t>
        </w:r>
        <w:r w:rsidRPr="00A56446">
          <w:rPr>
            <w:rFonts w:asciiTheme="minorHAnsi" w:hAnsiTheme="minorHAnsi"/>
            <w:noProof/>
            <w:webHidden/>
          </w:rPr>
          <w:tab/>
        </w:r>
        <w:r w:rsidR="008D6799" w:rsidRPr="00A56446">
          <w:rPr>
            <w:rFonts w:asciiTheme="minorHAnsi" w:hAnsiTheme="minorHAnsi"/>
            <w:noProof/>
            <w:webHidden/>
          </w:rPr>
          <w:fldChar w:fldCharType="begin"/>
        </w:r>
        <w:r w:rsidRPr="00A56446">
          <w:rPr>
            <w:rFonts w:asciiTheme="minorHAnsi" w:hAnsiTheme="minorHAnsi"/>
            <w:noProof/>
            <w:webHidden/>
          </w:rPr>
          <w:instrText xml:space="preserve"> PAGEREF _Toc505696897 \h </w:instrText>
        </w:r>
        <w:r w:rsidR="008D6799" w:rsidRPr="00A56446">
          <w:rPr>
            <w:rFonts w:asciiTheme="minorHAnsi" w:hAnsiTheme="minorHAnsi"/>
            <w:noProof/>
            <w:webHidden/>
          </w:rPr>
        </w:r>
        <w:r w:rsidR="008D6799" w:rsidRPr="00A56446">
          <w:rPr>
            <w:rFonts w:asciiTheme="minorHAnsi" w:hAnsiTheme="minorHAnsi"/>
            <w:noProof/>
            <w:webHidden/>
          </w:rPr>
          <w:fldChar w:fldCharType="separate"/>
        </w:r>
        <w:r w:rsidRPr="00A56446">
          <w:rPr>
            <w:rFonts w:asciiTheme="minorHAnsi" w:hAnsiTheme="minorHAnsi"/>
            <w:noProof/>
            <w:webHidden/>
          </w:rPr>
          <w:t>5</w:t>
        </w:r>
        <w:r w:rsidR="008D6799" w:rsidRPr="00A56446">
          <w:rPr>
            <w:rFonts w:asciiTheme="minorHAnsi" w:hAnsiTheme="minorHAnsi"/>
            <w:noProof/>
            <w:webHidden/>
          </w:rPr>
          <w:fldChar w:fldCharType="end"/>
        </w:r>
      </w:hyperlink>
    </w:p>
    <w:p w14:paraId="54A87487" w14:textId="77777777" w:rsidR="00966AC0" w:rsidRPr="00A56446" w:rsidRDefault="00397377" w:rsidP="00DA103A">
      <w:pPr>
        <w:pStyle w:val="TOC2"/>
        <w:rPr>
          <w:rFonts w:asciiTheme="minorHAnsi" w:hAnsiTheme="minorHAnsi"/>
        </w:rPr>
      </w:pPr>
      <w:r w:rsidRPr="00A56446">
        <w:rPr>
          <w:rFonts w:asciiTheme="minorHAnsi" w:hAnsiTheme="minorHAnsi"/>
        </w:rPr>
        <w:t>4.5</w:t>
      </w:r>
      <w:r w:rsidRPr="00A56446">
        <w:rPr>
          <w:rFonts w:asciiTheme="minorHAnsi" w:hAnsiTheme="minorHAnsi"/>
        </w:rPr>
        <w:tab/>
      </w:r>
      <w:r w:rsidR="00966AC0" w:rsidRPr="00A56446">
        <w:rPr>
          <w:rFonts w:asciiTheme="minorHAnsi" w:hAnsiTheme="minorHAnsi"/>
        </w:rPr>
        <w:t>GDPR and DPA18</w:t>
      </w:r>
      <w:r w:rsidR="00966AC0" w:rsidRPr="00A56446">
        <w:rPr>
          <w:rFonts w:asciiTheme="minorHAnsi" w:hAnsiTheme="minorHAnsi"/>
        </w:rPr>
        <w:tab/>
        <w:t xml:space="preserve">    5</w:t>
      </w:r>
    </w:p>
    <w:p w14:paraId="5D8B3522" w14:textId="77777777" w:rsidR="00107BC3" w:rsidRPr="00A56446" w:rsidRDefault="00107BC3">
      <w:pPr>
        <w:pStyle w:val="TOC1"/>
        <w:rPr>
          <w:rFonts w:asciiTheme="minorHAnsi" w:eastAsiaTheme="minorEastAsia" w:hAnsiTheme="minorHAnsi" w:cstheme="minorBidi"/>
          <w:b w:val="0"/>
          <w:bCs w:val="0"/>
          <w:lang w:eastAsia="en-GB"/>
        </w:rPr>
      </w:pPr>
      <w:hyperlink w:anchor="_Toc505696898" w:history="1">
        <w:r w:rsidRPr="00A56446">
          <w:rPr>
            <w:rStyle w:val="Hyperlink"/>
            <w:rFonts w:asciiTheme="minorHAnsi" w:hAnsiTheme="minorHAnsi"/>
          </w:rPr>
          <w:t>5</w:t>
        </w:r>
        <w:r w:rsidRPr="00A56446">
          <w:rPr>
            <w:rFonts w:asciiTheme="minorHAnsi" w:eastAsiaTheme="minorEastAsia" w:hAnsiTheme="minorHAnsi" w:cstheme="minorBidi"/>
            <w:b w:val="0"/>
            <w:bCs w:val="0"/>
            <w:lang w:eastAsia="en-GB"/>
          </w:rPr>
          <w:tab/>
        </w:r>
        <w:r w:rsidRPr="00A56446">
          <w:rPr>
            <w:rStyle w:val="Hyperlink"/>
            <w:rFonts w:asciiTheme="minorHAnsi" w:hAnsiTheme="minorHAnsi"/>
          </w:rPr>
          <w:t>Roles of data controllers and processors</w:t>
        </w:r>
        <w:r w:rsidRPr="00A56446">
          <w:rPr>
            <w:rFonts w:asciiTheme="minorHAnsi" w:hAnsiTheme="minorHAnsi"/>
            <w:webHidden/>
          </w:rPr>
          <w:tab/>
        </w:r>
        <w:r w:rsidR="008D6799" w:rsidRPr="00A56446">
          <w:rPr>
            <w:rFonts w:asciiTheme="minorHAnsi" w:hAnsiTheme="minorHAnsi"/>
            <w:webHidden/>
          </w:rPr>
          <w:fldChar w:fldCharType="begin"/>
        </w:r>
        <w:r w:rsidRPr="00A56446">
          <w:rPr>
            <w:rFonts w:asciiTheme="minorHAnsi" w:hAnsiTheme="minorHAnsi"/>
            <w:webHidden/>
          </w:rPr>
          <w:instrText xml:space="preserve"> PAGEREF _Toc505696898 \h </w:instrText>
        </w:r>
        <w:r w:rsidR="008D6799" w:rsidRPr="00A56446">
          <w:rPr>
            <w:rFonts w:asciiTheme="minorHAnsi" w:hAnsiTheme="minorHAnsi"/>
            <w:webHidden/>
          </w:rPr>
        </w:r>
        <w:r w:rsidR="008D6799" w:rsidRPr="00A56446">
          <w:rPr>
            <w:rFonts w:asciiTheme="minorHAnsi" w:hAnsiTheme="minorHAnsi"/>
            <w:webHidden/>
          </w:rPr>
          <w:fldChar w:fldCharType="separate"/>
        </w:r>
        <w:r w:rsidRPr="00A56446">
          <w:rPr>
            <w:rFonts w:asciiTheme="minorHAnsi" w:hAnsiTheme="minorHAnsi"/>
            <w:webHidden/>
          </w:rPr>
          <w:t>6</w:t>
        </w:r>
        <w:r w:rsidR="008D6799" w:rsidRPr="00A56446">
          <w:rPr>
            <w:rFonts w:asciiTheme="minorHAnsi" w:hAnsiTheme="minorHAnsi"/>
            <w:webHidden/>
          </w:rPr>
          <w:fldChar w:fldCharType="end"/>
        </w:r>
      </w:hyperlink>
    </w:p>
    <w:p w14:paraId="40824E3D" w14:textId="77777777" w:rsidR="00107BC3" w:rsidRPr="00A56446" w:rsidRDefault="00107BC3" w:rsidP="00DA103A">
      <w:pPr>
        <w:pStyle w:val="TOC2"/>
        <w:rPr>
          <w:rFonts w:asciiTheme="minorHAnsi" w:hAnsiTheme="minorHAnsi" w:cstheme="minorBidi"/>
          <w:noProof/>
          <w:sz w:val="24"/>
          <w:szCs w:val="24"/>
          <w:lang w:eastAsia="en-GB"/>
        </w:rPr>
      </w:pPr>
      <w:hyperlink w:anchor="_Toc505696899" w:history="1">
        <w:r w:rsidRPr="00A56446">
          <w:rPr>
            <w:rStyle w:val="Hyperlink"/>
            <w:rFonts w:asciiTheme="minorHAnsi" w:hAnsiTheme="minorHAnsi"/>
            <w:noProof/>
          </w:rPr>
          <w:t>5.1</w:t>
        </w:r>
        <w:r w:rsidRPr="00A56446">
          <w:rPr>
            <w:rFonts w:asciiTheme="minorHAnsi" w:hAnsiTheme="minorHAnsi" w:cstheme="minorBidi"/>
            <w:noProof/>
            <w:sz w:val="24"/>
            <w:szCs w:val="24"/>
            <w:lang w:eastAsia="en-GB"/>
          </w:rPr>
          <w:tab/>
        </w:r>
        <w:r w:rsidR="009132F2" w:rsidRPr="00A56446">
          <w:rPr>
            <w:rStyle w:val="Hyperlink"/>
            <w:rFonts w:asciiTheme="minorHAnsi" w:hAnsiTheme="minorHAnsi"/>
            <w:noProof/>
          </w:rPr>
          <w:t>Data c</w:t>
        </w:r>
        <w:r w:rsidRPr="00A56446">
          <w:rPr>
            <w:rStyle w:val="Hyperlink"/>
            <w:rFonts w:asciiTheme="minorHAnsi" w:hAnsiTheme="minorHAnsi"/>
            <w:noProof/>
          </w:rPr>
          <w:t>ontroller</w:t>
        </w:r>
        <w:r w:rsidRPr="00A56446">
          <w:rPr>
            <w:rFonts w:asciiTheme="minorHAnsi" w:hAnsiTheme="minorHAnsi"/>
            <w:noProof/>
            <w:webHidden/>
          </w:rPr>
          <w:tab/>
        </w:r>
        <w:r w:rsidR="008D6799" w:rsidRPr="00A56446">
          <w:rPr>
            <w:rFonts w:asciiTheme="minorHAnsi" w:hAnsiTheme="minorHAnsi"/>
            <w:noProof/>
            <w:webHidden/>
          </w:rPr>
          <w:fldChar w:fldCharType="begin"/>
        </w:r>
        <w:r w:rsidRPr="00A56446">
          <w:rPr>
            <w:rFonts w:asciiTheme="minorHAnsi" w:hAnsiTheme="minorHAnsi"/>
            <w:noProof/>
            <w:webHidden/>
          </w:rPr>
          <w:instrText xml:space="preserve"> PAGEREF _Toc505696899 \h </w:instrText>
        </w:r>
        <w:r w:rsidR="008D6799" w:rsidRPr="00A56446">
          <w:rPr>
            <w:rFonts w:asciiTheme="minorHAnsi" w:hAnsiTheme="minorHAnsi"/>
            <w:noProof/>
            <w:webHidden/>
          </w:rPr>
        </w:r>
        <w:r w:rsidR="008D6799" w:rsidRPr="00A56446">
          <w:rPr>
            <w:rFonts w:asciiTheme="minorHAnsi" w:hAnsiTheme="minorHAnsi"/>
            <w:noProof/>
            <w:webHidden/>
          </w:rPr>
          <w:fldChar w:fldCharType="separate"/>
        </w:r>
        <w:r w:rsidRPr="00A56446">
          <w:rPr>
            <w:rFonts w:asciiTheme="minorHAnsi" w:hAnsiTheme="minorHAnsi"/>
            <w:noProof/>
            <w:webHidden/>
          </w:rPr>
          <w:t>6</w:t>
        </w:r>
        <w:r w:rsidR="008D6799" w:rsidRPr="00A56446">
          <w:rPr>
            <w:rFonts w:asciiTheme="minorHAnsi" w:hAnsiTheme="minorHAnsi"/>
            <w:noProof/>
            <w:webHidden/>
          </w:rPr>
          <w:fldChar w:fldCharType="end"/>
        </w:r>
      </w:hyperlink>
    </w:p>
    <w:p w14:paraId="620061C9" w14:textId="77777777" w:rsidR="00107BC3" w:rsidRPr="00A56446" w:rsidRDefault="00107BC3" w:rsidP="00DA103A">
      <w:pPr>
        <w:pStyle w:val="TOC2"/>
        <w:rPr>
          <w:rFonts w:asciiTheme="minorHAnsi" w:hAnsiTheme="minorHAnsi" w:cstheme="minorBidi"/>
          <w:noProof/>
          <w:sz w:val="24"/>
          <w:szCs w:val="24"/>
          <w:lang w:eastAsia="en-GB"/>
        </w:rPr>
      </w:pPr>
      <w:hyperlink w:anchor="_Toc505696900" w:history="1">
        <w:r w:rsidRPr="00A56446">
          <w:rPr>
            <w:rStyle w:val="Hyperlink"/>
            <w:rFonts w:asciiTheme="minorHAnsi" w:hAnsiTheme="minorHAnsi"/>
            <w:noProof/>
          </w:rPr>
          <w:t>5.2</w:t>
        </w:r>
        <w:r w:rsidRPr="00A56446">
          <w:rPr>
            <w:rFonts w:asciiTheme="minorHAnsi" w:hAnsiTheme="minorHAnsi" w:cstheme="minorBidi"/>
            <w:noProof/>
            <w:sz w:val="24"/>
            <w:szCs w:val="24"/>
            <w:lang w:eastAsia="en-GB"/>
          </w:rPr>
          <w:tab/>
        </w:r>
        <w:r w:rsidRPr="00A56446">
          <w:rPr>
            <w:rStyle w:val="Hyperlink"/>
            <w:rFonts w:asciiTheme="minorHAnsi" w:hAnsiTheme="minorHAnsi"/>
            <w:noProof/>
          </w:rPr>
          <w:t xml:space="preserve">Data </w:t>
        </w:r>
        <w:r w:rsidR="009132F2" w:rsidRPr="00A56446">
          <w:rPr>
            <w:rStyle w:val="Hyperlink"/>
            <w:rFonts w:asciiTheme="minorHAnsi" w:hAnsiTheme="minorHAnsi"/>
            <w:noProof/>
          </w:rPr>
          <w:t>p</w:t>
        </w:r>
        <w:r w:rsidRPr="00A56446">
          <w:rPr>
            <w:rStyle w:val="Hyperlink"/>
            <w:rFonts w:asciiTheme="minorHAnsi" w:hAnsiTheme="minorHAnsi"/>
            <w:noProof/>
          </w:rPr>
          <w:t>rocessor</w:t>
        </w:r>
        <w:r w:rsidRPr="00A56446">
          <w:rPr>
            <w:rFonts w:asciiTheme="minorHAnsi" w:hAnsiTheme="minorHAnsi"/>
            <w:noProof/>
            <w:webHidden/>
          </w:rPr>
          <w:tab/>
        </w:r>
        <w:r w:rsidR="008D6799" w:rsidRPr="00A56446">
          <w:rPr>
            <w:rFonts w:asciiTheme="minorHAnsi" w:hAnsiTheme="minorHAnsi"/>
            <w:noProof/>
            <w:webHidden/>
          </w:rPr>
          <w:fldChar w:fldCharType="begin"/>
        </w:r>
        <w:r w:rsidRPr="00A56446">
          <w:rPr>
            <w:rFonts w:asciiTheme="minorHAnsi" w:hAnsiTheme="minorHAnsi"/>
            <w:noProof/>
            <w:webHidden/>
          </w:rPr>
          <w:instrText xml:space="preserve"> PAGEREF _Toc505696900 \h </w:instrText>
        </w:r>
        <w:r w:rsidR="008D6799" w:rsidRPr="00A56446">
          <w:rPr>
            <w:rFonts w:asciiTheme="minorHAnsi" w:hAnsiTheme="minorHAnsi"/>
            <w:noProof/>
            <w:webHidden/>
          </w:rPr>
        </w:r>
        <w:r w:rsidR="008D6799" w:rsidRPr="00A56446">
          <w:rPr>
            <w:rFonts w:asciiTheme="minorHAnsi" w:hAnsiTheme="minorHAnsi"/>
            <w:noProof/>
            <w:webHidden/>
          </w:rPr>
          <w:fldChar w:fldCharType="separate"/>
        </w:r>
        <w:r w:rsidRPr="00A56446">
          <w:rPr>
            <w:rFonts w:asciiTheme="minorHAnsi" w:hAnsiTheme="minorHAnsi"/>
            <w:noProof/>
            <w:webHidden/>
          </w:rPr>
          <w:t>6</w:t>
        </w:r>
        <w:r w:rsidR="008D6799" w:rsidRPr="00A56446">
          <w:rPr>
            <w:rFonts w:asciiTheme="minorHAnsi" w:hAnsiTheme="minorHAnsi"/>
            <w:noProof/>
            <w:webHidden/>
          </w:rPr>
          <w:fldChar w:fldCharType="end"/>
        </w:r>
      </w:hyperlink>
    </w:p>
    <w:p w14:paraId="43B43DE0" w14:textId="77777777" w:rsidR="00107BC3" w:rsidRPr="00A56446" w:rsidRDefault="00107BC3">
      <w:pPr>
        <w:pStyle w:val="TOC1"/>
        <w:rPr>
          <w:rFonts w:asciiTheme="minorHAnsi" w:eastAsiaTheme="minorEastAsia" w:hAnsiTheme="minorHAnsi" w:cstheme="minorBidi"/>
          <w:b w:val="0"/>
          <w:bCs w:val="0"/>
          <w:lang w:eastAsia="en-GB"/>
        </w:rPr>
      </w:pPr>
      <w:hyperlink w:anchor="_Toc505696901" w:history="1">
        <w:r w:rsidRPr="00A56446">
          <w:rPr>
            <w:rStyle w:val="Hyperlink"/>
            <w:rFonts w:asciiTheme="minorHAnsi" w:hAnsiTheme="minorHAnsi"/>
          </w:rPr>
          <w:t>6</w:t>
        </w:r>
        <w:r w:rsidRPr="00A56446">
          <w:rPr>
            <w:rFonts w:asciiTheme="minorHAnsi" w:eastAsiaTheme="minorEastAsia" w:hAnsiTheme="minorHAnsi" w:cstheme="minorBidi"/>
            <w:b w:val="0"/>
            <w:bCs w:val="0"/>
            <w:lang w:eastAsia="en-GB"/>
          </w:rPr>
          <w:tab/>
        </w:r>
        <w:r w:rsidRPr="00A56446">
          <w:rPr>
            <w:rStyle w:val="Hyperlink"/>
            <w:rFonts w:asciiTheme="minorHAnsi" w:hAnsiTheme="minorHAnsi"/>
          </w:rPr>
          <w:t>Access</w:t>
        </w:r>
        <w:r w:rsidRPr="00A56446">
          <w:rPr>
            <w:rFonts w:asciiTheme="minorHAnsi" w:hAnsiTheme="minorHAnsi"/>
            <w:webHidden/>
          </w:rPr>
          <w:tab/>
        </w:r>
        <w:r w:rsidR="008D6799" w:rsidRPr="00A56446">
          <w:rPr>
            <w:rFonts w:asciiTheme="minorHAnsi" w:hAnsiTheme="minorHAnsi"/>
            <w:webHidden/>
          </w:rPr>
          <w:fldChar w:fldCharType="begin"/>
        </w:r>
        <w:r w:rsidRPr="00A56446">
          <w:rPr>
            <w:rFonts w:asciiTheme="minorHAnsi" w:hAnsiTheme="minorHAnsi"/>
            <w:webHidden/>
          </w:rPr>
          <w:instrText xml:space="preserve"> PAGEREF _Toc505696901 \h </w:instrText>
        </w:r>
        <w:r w:rsidR="008D6799" w:rsidRPr="00A56446">
          <w:rPr>
            <w:rFonts w:asciiTheme="minorHAnsi" w:hAnsiTheme="minorHAnsi"/>
            <w:webHidden/>
          </w:rPr>
        </w:r>
        <w:r w:rsidR="008D6799" w:rsidRPr="00A56446">
          <w:rPr>
            <w:rFonts w:asciiTheme="minorHAnsi" w:hAnsiTheme="minorHAnsi"/>
            <w:webHidden/>
          </w:rPr>
          <w:fldChar w:fldCharType="separate"/>
        </w:r>
        <w:r w:rsidRPr="00A56446">
          <w:rPr>
            <w:rFonts w:asciiTheme="minorHAnsi" w:hAnsiTheme="minorHAnsi"/>
            <w:webHidden/>
          </w:rPr>
          <w:t>7</w:t>
        </w:r>
        <w:r w:rsidR="008D6799" w:rsidRPr="00A56446">
          <w:rPr>
            <w:rFonts w:asciiTheme="minorHAnsi" w:hAnsiTheme="minorHAnsi"/>
            <w:webHidden/>
          </w:rPr>
          <w:fldChar w:fldCharType="end"/>
        </w:r>
      </w:hyperlink>
    </w:p>
    <w:p w14:paraId="74B69CC1" w14:textId="77777777" w:rsidR="00107BC3" w:rsidRPr="00A56446" w:rsidRDefault="00107BC3" w:rsidP="00DA103A">
      <w:pPr>
        <w:pStyle w:val="TOC2"/>
        <w:rPr>
          <w:rFonts w:asciiTheme="minorHAnsi" w:hAnsiTheme="minorHAnsi" w:cstheme="minorBidi"/>
          <w:noProof/>
          <w:sz w:val="24"/>
          <w:szCs w:val="24"/>
          <w:lang w:eastAsia="en-GB"/>
        </w:rPr>
      </w:pPr>
      <w:hyperlink w:anchor="_Toc505696902" w:history="1">
        <w:r w:rsidRPr="00A56446">
          <w:rPr>
            <w:rStyle w:val="Hyperlink"/>
            <w:rFonts w:asciiTheme="minorHAnsi" w:hAnsiTheme="minorHAnsi"/>
            <w:noProof/>
          </w:rPr>
          <w:t>6.1</w:t>
        </w:r>
        <w:r w:rsidRPr="00A56446">
          <w:rPr>
            <w:rFonts w:asciiTheme="minorHAnsi" w:hAnsiTheme="minorHAnsi" w:cstheme="minorBidi"/>
            <w:noProof/>
            <w:sz w:val="24"/>
            <w:szCs w:val="24"/>
            <w:lang w:eastAsia="en-GB"/>
          </w:rPr>
          <w:tab/>
        </w:r>
        <w:r w:rsidRPr="00A56446">
          <w:rPr>
            <w:rStyle w:val="Hyperlink"/>
            <w:rFonts w:asciiTheme="minorHAnsi" w:hAnsiTheme="minorHAnsi"/>
            <w:noProof/>
          </w:rPr>
          <w:t>Data subject’s rights</w:t>
        </w:r>
        <w:r w:rsidRPr="00A56446">
          <w:rPr>
            <w:rFonts w:asciiTheme="minorHAnsi" w:hAnsiTheme="minorHAnsi"/>
            <w:noProof/>
            <w:webHidden/>
          </w:rPr>
          <w:tab/>
        </w:r>
        <w:r w:rsidR="008D6799" w:rsidRPr="00A56446">
          <w:rPr>
            <w:rFonts w:asciiTheme="minorHAnsi" w:hAnsiTheme="minorHAnsi"/>
            <w:noProof/>
            <w:webHidden/>
          </w:rPr>
          <w:fldChar w:fldCharType="begin"/>
        </w:r>
        <w:r w:rsidRPr="00A56446">
          <w:rPr>
            <w:rFonts w:asciiTheme="minorHAnsi" w:hAnsiTheme="minorHAnsi"/>
            <w:noProof/>
            <w:webHidden/>
          </w:rPr>
          <w:instrText xml:space="preserve"> PAGEREF _Toc505696902 \h </w:instrText>
        </w:r>
        <w:r w:rsidR="008D6799" w:rsidRPr="00A56446">
          <w:rPr>
            <w:rFonts w:asciiTheme="minorHAnsi" w:hAnsiTheme="minorHAnsi"/>
            <w:noProof/>
            <w:webHidden/>
          </w:rPr>
        </w:r>
        <w:r w:rsidR="008D6799" w:rsidRPr="00A56446">
          <w:rPr>
            <w:rFonts w:asciiTheme="minorHAnsi" w:hAnsiTheme="minorHAnsi"/>
            <w:noProof/>
            <w:webHidden/>
          </w:rPr>
          <w:fldChar w:fldCharType="separate"/>
        </w:r>
        <w:r w:rsidRPr="00A56446">
          <w:rPr>
            <w:rFonts w:asciiTheme="minorHAnsi" w:hAnsiTheme="minorHAnsi"/>
            <w:noProof/>
            <w:webHidden/>
          </w:rPr>
          <w:t>7</w:t>
        </w:r>
        <w:r w:rsidR="008D6799" w:rsidRPr="00A56446">
          <w:rPr>
            <w:rFonts w:asciiTheme="minorHAnsi" w:hAnsiTheme="minorHAnsi"/>
            <w:noProof/>
            <w:webHidden/>
          </w:rPr>
          <w:fldChar w:fldCharType="end"/>
        </w:r>
      </w:hyperlink>
    </w:p>
    <w:p w14:paraId="1CA884E9" w14:textId="77777777" w:rsidR="00107BC3" w:rsidRPr="00A56446" w:rsidRDefault="00107BC3" w:rsidP="00DA103A">
      <w:pPr>
        <w:pStyle w:val="TOC2"/>
        <w:rPr>
          <w:rFonts w:asciiTheme="minorHAnsi" w:hAnsiTheme="minorHAnsi" w:cstheme="minorBidi"/>
          <w:noProof/>
          <w:sz w:val="24"/>
          <w:szCs w:val="24"/>
          <w:lang w:eastAsia="en-GB"/>
        </w:rPr>
      </w:pPr>
      <w:hyperlink w:anchor="_Toc505696903" w:history="1">
        <w:r w:rsidRPr="00A56446">
          <w:rPr>
            <w:rStyle w:val="Hyperlink"/>
            <w:rFonts w:asciiTheme="minorHAnsi" w:hAnsiTheme="minorHAnsi"/>
            <w:noProof/>
          </w:rPr>
          <w:t>6.2</w:t>
        </w:r>
        <w:r w:rsidRPr="00A56446">
          <w:rPr>
            <w:rFonts w:asciiTheme="minorHAnsi" w:hAnsiTheme="minorHAnsi" w:cstheme="minorBidi"/>
            <w:noProof/>
            <w:sz w:val="24"/>
            <w:szCs w:val="24"/>
            <w:lang w:eastAsia="en-GB"/>
          </w:rPr>
          <w:tab/>
        </w:r>
        <w:r w:rsidRPr="00A56446">
          <w:rPr>
            <w:rStyle w:val="Hyperlink"/>
            <w:rFonts w:asciiTheme="minorHAnsi" w:hAnsiTheme="minorHAnsi"/>
            <w:noProof/>
          </w:rPr>
          <w:t>Fees</w:t>
        </w:r>
        <w:r w:rsidRPr="00A56446">
          <w:rPr>
            <w:rFonts w:asciiTheme="minorHAnsi" w:hAnsiTheme="minorHAnsi"/>
            <w:noProof/>
            <w:webHidden/>
          </w:rPr>
          <w:tab/>
        </w:r>
        <w:r w:rsidR="008D6799" w:rsidRPr="00A56446">
          <w:rPr>
            <w:rFonts w:asciiTheme="minorHAnsi" w:hAnsiTheme="minorHAnsi"/>
            <w:noProof/>
            <w:webHidden/>
          </w:rPr>
          <w:fldChar w:fldCharType="begin"/>
        </w:r>
        <w:r w:rsidRPr="00A56446">
          <w:rPr>
            <w:rFonts w:asciiTheme="minorHAnsi" w:hAnsiTheme="minorHAnsi"/>
            <w:noProof/>
            <w:webHidden/>
          </w:rPr>
          <w:instrText xml:space="preserve"> PAGEREF _Toc505696903 \h </w:instrText>
        </w:r>
        <w:r w:rsidR="008D6799" w:rsidRPr="00A56446">
          <w:rPr>
            <w:rFonts w:asciiTheme="minorHAnsi" w:hAnsiTheme="minorHAnsi"/>
            <w:noProof/>
            <w:webHidden/>
          </w:rPr>
        </w:r>
        <w:r w:rsidR="008D6799" w:rsidRPr="00A56446">
          <w:rPr>
            <w:rFonts w:asciiTheme="minorHAnsi" w:hAnsiTheme="minorHAnsi"/>
            <w:noProof/>
            <w:webHidden/>
          </w:rPr>
          <w:fldChar w:fldCharType="separate"/>
        </w:r>
        <w:r w:rsidRPr="00A56446">
          <w:rPr>
            <w:rFonts w:asciiTheme="minorHAnsi" w:hAnsiTheme="minorHAnsi"/>
            <w:noProof/>
            <w:webHidden/>
          </w:rPr>
          <w:t>7</w:t>
        </w:r>
        <w:r w:rsidR="008D6799" w:rsidRPr="00A56446">
          <w:rPr>
            <w:rFonts w:asciiTheme="minorHAnsi" w:hAnsiTheme="minorHAnsi"/>
            <w:noProof/>
            <w:webHidden/>
          </w:rPr>
          <w:fldChar w:fldCharType="end"/>
        </w:r>
      </w:hyperlink>
    </w:p>
    <w:p w14:paraId="07FFAE99" w14:textId="77777777" w:rsidR="00107BC3" w:rsidRPr="00A56446" w:rsidRDefault="00107BC3" w:rsidP="00DA103A">
      <w:pPr>
        <w:pStyle w:val="TOC2"/>
        <w:rPr>
          <w:rFonts w:asciiTheme="minorHAnsi" w:hAnsiTheme="minorHAnsi" w:cstheme="minorBidi"/>
          <w:noProof/>
          <w:sz w:val="24"/>
          <w:szCs w:val="24"/>
          <w:lang w:eastAsia="en-GB"/>
        </w:rPr>
      </w:pPr>
      <w:hyperlink w:anchor="_Toc505696904" w:history="1">
        <w:r w:rsidRPr="00A56446">
          <w:rPr>
            <w:rStyle w:val="Hyperlink"/>
            <w:rFonts w:asciiTheme="minorHAnsi" w:hAnsiTheme="minorHAnsi"/>
            <w:noProof/>
          </w:rPr>
          <w:t>6.3</w:t>
        </w:r>
        <w:r w:rsidRPr="00A56446">
          <w:rPr>
            <w:rFonts w:asciiTheme="minorHAnsi" w:hAnsiTheme="minorHAnsi" w:cstheme="minorBidi"/>
            <w:noProof/>
            <w:sz w:val="24"/>
            <w:szCs w:val="24"/>
            <w:lang w:eastAsia="en-GB"/>
          </w:rPr>
          <w:tab/>
        </w:r>
        <w:r w:rsidRPr="00A56446">
          <w:rPr>
            <w:rStyle w:val="Hyperlink"/>
            <w:rFonts w:asciiTheme="minorHAnsi" w:hAnsiTheme="minorHAnsi"/>
            <w:noProof/>
          </w:rPr>
          <w:t>Responding to a data subject access request</w:t>
        </w:r>
        <w:r w:rsidRPr="00A56446">
          <w:rPr>
            <w:rFonts w:asciiTheme="minorHAnsi" w:hAnsiTheme="minorHAnsi"/>
            <w:noProof/>
            <w:webHidden/>
          </w:rPr>
          <w:tab/>
        </w:r>
      </w:hyperlink>
      <w:r w:rsidR="00681FA6" w:rsidRPr="00A56446">
        <w:rPr>
          <w:rFonts w:asciiTheme="minorHAnsi" w:hAnsiTheme="minorHAnsi"/>
          <w:noProof/>
        </w:rPr>
        <w:t>8</w:t>
      </w:r>
    </w:p>
    <w:p w14:paraId="76D9CFC9" w14:textId="77777777" w:rsidR="00107BC3" w:rsidRPr="00A56446" w:rsidRDefault="00107BC3" w:rsidP="00DA103A">
      <w:pPr>
        <w:pStyle w:val="TOC2"/>
        <w:rPr>
          <w:rFonts w:asciiTheme="minorHAnsi" w:hAnsiTheme="minorHAnsi" w:cstheme="minorBidi"/>
          <w:noProof/>
          <w:sz w:val="24"/>
          <w:szCs w:val="24"/>
          <w:lang w:eastAsia="en-GB"/>
        </w:rPr>
      </w:pPr>
      <w:hyperlink w:anchor="_Toc505696905" w:history="1">
        <w:r w:rsidRPr="00A56446">
          <w:rPr>
            <w:rStyle w:val="Hyperlink"/>
            <w:rFonts w:asciiTheme="minorHAnsi" w:hAnsiTheme="minorHAnsi"/>
            <w:noProof/>
          </w:rPr>
          <w:t>6.4</w:t>
        </w:r>
        <w:r w:rsidRPr="00A56446">
          <w:rPr>
            <w:rFonts w:asciiTheme="minorHAnsi" w:hAnsiTheme="minorHAnsi" w:cstheme="minorBidi"/>
            <w:noProof/>
            <w:sz w:val="24"/>
            <w:szCs w:val="24"/>
            <w:lang w:eastAsia="en-GB"/>
          </w:rPr>
          <w:tab/>
        </w:r>
        <w:r w:rsidRPr="00A56446">
          <w:rPr>
            <w:rStyle w:val="Hyperlink"/>
            <w:rFonts w:asciiTheme="minorHAnsi" w:hAnsiTheme="minorHAnsi"/>
            <w:noProof/>
          </w:rPr>
          <w:t>Verifying the subject access request</w:t>
        </w:r>
        <w:r w:rsidRPr="00A56446">
          <w:rPr>
            <w:rFonts w:asciiTheme="minorHAnsi" w:hAnsiTheme="minorHAnsi"/>
            <w:noProof/>
            <w:webHidden/>
          </w:rPr>
          <w:tab/>
        </w:r>
        <w:r w:rsidR="008D6799" w:rsidRPr="00A56446">
          <w:rPr>
            <w:rFonts w:asciiTheme="minorHAnsi" w:hAnsiTheme="minorHAnsi"/>
            <w:noProof/>
            <w:webHidden/>
          </w:rPr>
          <w:fldChar w:fldCharType="begin"/>
        </w:r>
        <w:r w:rsidRPr="00A56446">
          <w:rPr>
            <w:rFonts w:asciiTheme="minorHAnsi" w:hAnsiTheme="minorHAnsi"/>
            <w:noProof/>
            <w:webHidden/>
          </w:rPr>
          <w:instrText xml:space="preserve"> PAGEREF _Toc505696905 \h </w:instrText>
        </w:r>
        <w:r w:rsidR="008D6799" w:rsidRPr="00A56446">
          <w:rPr>
            <w:rFonts w:asciiTheme="minorHAnsi" w:hAnsiTheme="minorHAnsi"/>
            <w:noProof/>
            <w:webHidden/>
          </w:rPr>
        </w:r>
        <w:r w:rsidR="008D6799" w:rsidRPr="00A56446">
          <w:rPr>
            <w:rFonts w:asciiTheme="minorHAnsi" w:hAnsiTheme="minorHAnsi"/>
            <w:noProof/>
            <w:webHidden/>
          </w:rPr>
          <w:fldChar w:fldCharType="separate"/>
        </w:r>
        <w:r w:rsidRPr="00A56446">
          <w:rPr>
            <w:rFonts w:asciiTheme="minorHAnsi" w:hAnsiTheme="minorHAnsi"/>
            <w:noProof/>
            <w:webHidden/>
          </w:rPr>
          <w:t>8</w:t>
        </w:r>
        <w:r w:rsidR="008D6799" w:rsidRPr="00A56446">
          <w:rPr>
            <w:rFonts w:asciiTheme="minorHAnsi" w:hAnsiTheme="minorHAnsi"/>
            <w:noProof/>
            <w:webHidden/>
          </w:rPr>
          <w:fldChar w:fldCharType="end"/>
        </w:r>
      </w:hyperlink>
    </w:p>
    <w:p w14:paraId="1D0558AB" w14:textId="77777777" w:rsidR="00107BC3" w:rsidRPr="00A56446" w:rsidRDefault="00107BC3" w:rsidP="00DA103A">
      <w:pPr>
        <w:pStyle w:val="TOC2"/>
        <w:rPr>
          <w:rFonts w:asciiTheme="minorHAnsi" w:hAnsiTheme="minorHAnsi" w:cstheme="minorBidi"/>
          <w:noProof/>
          <w:sz w:val="24"/>
          <w:szCs w:val="24"/>
          <w:lang w:eastAsia="en-GB"/>
        </w:rPr>
      </w:pPr>
      <w:hyperlink w:anchor="_Toc505696906" w:history="1">
        <w:r w:rsidRPr="00A56446">
          <w:rPr>
            <w:rStyle w:val="Hyperlink"/>
            <w:rFonts w:asciiTheme="minorHAnsi" w:hAnsiTheme="minorHAnsi"/>
            <w:noProof/>
          </w:rPr>
          <w:t>6.5</w:t>
        </w:r>
        <w:r w:rsidRPr="00A56446">
          <w:rPr>
            <w:rFonts w:asciiTheme="minorHAnsi" w:hAnsiTheme="minorHAnsi" w:cstheme="minorBidi"/>
            <w:noProof/>
            <w:sz w:val="24"/>
            <w:szCs w:val="24"/>
            <w:lang w:eastAsia="en-GB"/>
          </w:rPr>
          <w:tab/>
        </w:r>
        <w:r w:rsidR="009132F2" w:rsidRPr="00A56446">
          <w:rPr>
            <w:rStyle w:val="Hyperlink"/>
            <w:rFonts w:asciiTheme="minorHAnsi" w:hAnsiTheme="minorHAnsi"/>
            <w:noProof/>
          </w:rPr>
          <w:t>E-r</w:t>
        </w:r>
        <w:r w:rsidRPr="00A56446">
          <w:rPr>
            <w:rStyle w:val="Hyperlink"/>
            <w:rFonts w:asciiTheme="minorHAnsi" w:hAnsiTheme="minorHAnsi"/>
            <w:noProof/>
          </w:rPr>
          <w:t>equests</w:t>
        </w:r>
        <w:r w:rsidRPr="00A56446">
          <w:rPr>
            <w:rFonts w:asciiTheme="minorHAnsi" w:hAnsiTheme="minorHAnsi"/>
            <w:noProof/>
            <w:webHidden/>
          </w:rPr>
          <w:tab/>
        </w:r>
        <w:r w:rsidR="008D6799" w:rsidRPr="00A56446">
          <w:rPr>
            <w:rFonts w:asciiTheme="minorHAnsi" w:hAnsiTheme="minorHAnsi"/>
            <w:noProof/>
            <w:webHidden/>
          </w:rPr>
          <w:fldChar w:fldCharType="begin"/>
        </w:r>
        <w:r w:rsidRPr="00A56446">
          <w:rPr>
            <w:rFonts w:asciiTheme="minorHAnsi" w:hAnsiTheme="minorHAnsi"/>
            <w:noProof/>
            <w:webHidden/>
          </w:rPr>
          <w:instrText xml:space="preserve"> PAGEREF _Toc505696906 \h </w:instrText>
        </w:r>
        <w:r w:rsidR="008D6799" w:rsidRPr="00A56446">
          <w:rPr>
            <w:rFonts w:asciiTheme="minorHAnsi" w:hAnsiTheme="minorHAnsi"/>
            <w:noProof/>
            <w:webHidden/>
          </w:rPr>
        </w:r>
        <w:r w:rsidR="008D6799" w:rsidRPr="00A56446">
          <w:rPr>
            <w:rFonts w:asciiTheme="minorHAnsi" w:hAnsiTheme="minorHAnsi"/>
            <w:noProof/>
            <w:webHidden/>
          </w:rPr>
          <w:fldChar w:fldCharType="separate"/>
        </w:r>
        <w:r w:rsidRPr="00A56446">
          <w:rPr>
            <w:rFonts w:asciiTheme="minorHAnsi" w:hAnsiTheme="minorHAnsi"/>
            <w:noProof/>
            <w:webHidden/>
          </w:rPr>
          <w:t>8</w:t>
        </w:r>
        <w:r w:rsidR="008D6799" w:rsidRPr="00A56446">
          <w:rPr>
            <w:rFonts w:asciiTheme="minorHAnsi" w:hAnsiTheme="minorHAnsi"/>
            <w:noProof/>
            <w:webHidden/>
          </w:rPr>
          <w:fldChar w:fldCharType="end"/>
        </w:r>
      </w:hyperlink>
    </w:p>
    <w:p w14:paraId="71275B54" w14:textId="77777777" w:rsidR="00107BC3" w:rsidRPr="00A56446" w:rsidRDefault="00107BC3" w:rsidP="00DA103A">
      <w:pPr>
        <w:pStyle w:val="TOC2"/>
        <w:rPr>
          <w:rFonts w:asciiTheme="minorHAnsi" w:hAnsiTheme="minorHAnsi" w:cstheme="minorBidi"/>
          <w:noProof/>
          <w:sz w:val="24"/>
          <w:szCs w:val="24"/>
          <w:lang w:eastAsia="en-GB"/>
        </w:rPr>
      </w:pPr>
      <w:hyperlink w:anchor="_Toc505696907" w:history="1">
        <w:r w:rsidRPr="00A56446">
          <w:rPr>
            <w:rStyle w:val="Hyperlink"/>
            <w:rFonts w:asciiTheme="minorHAnsi" w:hAnsiTheme="minorHAnsi"/>
            <w:noProof/>
          </w:rPr>
          <w:t>6.6</w:t>
        </w:r>
        <w:r w:rsidRPr="00A56446">
          <w:rPr>
            <w:rFonts w:asciiTheme="minorHAnsi" w:hAnsiTheme="minorHAnsi" w:cstheme="minorBidi"/>
            <w:noProof/>
            <w:sz w:val="24"/>
            <w:szCs w:val="24"/>
            <w:lang w:eastAsia="en-GB"/>
          </w:rPr>
          <w:tab/>
        </w:r>
        <w:r w:rsidR="009132F2" w:rsidRPr="00A56446">
          <w:rPr>
            <w:rStyle w:val="Hyperlink"/>
            <w:rFonts w:asciiTheme="minorHAnsi" w:hAnsiTheme="minorHAnsi"/>
            <w:noProof/>
          </w:rPr>
          <w:t>Third-</w:t>
        </w:r>
        <w:r w:rsidRPr="00A56446">
          <w:rPr>
            <w:rStyle w:val="Hyperlink"/>
            <w:rFonts w:asciiTheme="minorHAnsi" w:hAnsiTheme="minorHAnsi"/>
            <w:noProof/>
          </w:rPr>
          <w:t>party requests</w:t>
        </w:r>
        <w:r w:rsidRPr="00A56446">
          <w:rPr>
            <w:rFonts w:asciiTheme="minorHAnsi" w:hAnsiTheme="minorHAnsi"/>
            <w:noProof/>
            <w:webHidden/>
          </w:rPr>
          <w:tab/>
        </w:r>
        <w:r w:rsidR="008D6799" w:rsidRPr="00A56446">
          <w:rPr>
            <w:rFonts w:asciiTheme="minorHAnsi" w:hAnsiTheme="minorHAnsi"/>
            <w:noProof/>
            <w:webHidden/>
          </w:rPr>
          <w:fldChar w:fldCharType="begin"/>
        </w:r>
        <w:r w:rsidRPr="00A56446">
          <w:rPr>
            <w:rFonts w:asciiTheme="minorHAnsi" w:hAnsiTheme="minorHAnsi"/>
            <w:noProof/>
            <w:webHidden/>
          </w:rPr>
          <w:instrText xml:space="preserve"> PAGEREF _Toc505696907 \h </w:instrText>
        </w:r>
        <w:r w:rsidR="008D6799" w:rsidRPr="00A56446">
          <w:rPr>
            <w:rFonts w:asciiTheme="minorHAnsi" w:hAnsiTheme="minorHAnsi"/>
            <w:noProof/>
            <w:webHidden/>
          </w:rPr>
        </w:r>
        <w:r w:rsidR="008D6799" w:rsidRPr="00A56446">
          <w:rPr>
            <w:rFonts w:asciiTheme="minorHAnsi" w:hAnsiTheme="minorHAnsi"/>
            <w:noProof/>
            <w:webHidden/>
          </w:rPr>
          <w:fldChar w:fldCharType="separate"/>
        </w:r>
        <w:r w:rsidRPr="00A56446">
          <w:rPr>
            <w:rFonts w:asciiTheme="minorHAnsi" w:hAnsiTheme="minorHAnsi"/>
            <w:noProof/>
            <w:webHidden/>
          </w:rPr>
          <w:t>8</w:t>
        </w:r>
        <w:r w:rsidR="008D6799" w:rsidRPr="00A56446">
          <w:rPr>
            <w:rFonts w:asciiTheme="minorHAnsi" w:hAnsiTheme="minorHAnsi"/>
            <w:noProof/>
            <w:webHidden/>
          </w:rPr>
          <w:fldChar w:fldCharType="end"/>
        </w:r>
      </w:hyperlink>
    </w:p>
    <w:p w14:paraId="0DE7A319" w14:textId="77777777" w:rsidR="00107BC3" w:rsidRPr="00A56446" w:rsidRDefault="00107BC3">
      <w:pPr>
        <w:pStyle w:val="TOC1"/>
        <w:rPr>
          <w:rFonts w:asciiTheme="minorHAnsi" w:eastAsiaTheme="minorEastAsia" w:hAnsiTheme="minorHAnsi" w:cstheme="minorBidi"/>
          <w:b w:val="0"/>
          <w:bCs w:val="0"/>
          <w:lang w:eastAsia="en-GB"/>
        </w:rPr>
      </w:pPr>
      <w:hyperlink w:anchor="_Toc505696908" w:history="1">
        <w:r w:rsidRPr="00A56446">
          <w:rPr>
            <w:rStyle w:val="Hyperlink"/>
            <w:rFonts w:asciiTheme="minorHAnsi" w:hAnsiTheme="minorHAnsi"/>
          </w:rPr>
          <w:t>7</w:t>
        </w:r>
        <w:r w:rsidRPr="00A56446">
          <w:rPr>
            <w:rFonts w:asciiTheme="minorHAnsi" w:eastAsiaTheme="minorEastAsia" w:hAnsiTheme="minorHAnsi" w:cstheme="minorBidi"/>
            <w:b w:val="0"/>
            <w:bCs w:val="0"/>
            <w:lang w:eastAsia="en-GB"/>
          </w:rPr>
          <w:tab/>
        </w:r>
        <w:r w:rsidRPr="00A56446">
          <w:rPr>
            <w:rStyle w:val="Hyperlink"/>
            <w:rFonts w:asciiTheme="minorHAnsi" w:hAnsiTheme="minorHAnsi"/>
          </w:rPr>
          <w:t>Data breaches</w:t>
        </w:r>
        <w:r w:rsidRPr="00A56446">
          <w:rPr>
            <w:rFonts w:asciiTheme="minorHAnsi" w:hAnsiTheme="minorHAnsi"/>
            <w:webHidden/>
          </w:rPr>
          <w:tab/>
        </w:r>
        <w:r w:rsidR="008D6799" w:rsidRPr="00A56446">
          <w:rPr>
            <w:rFonts w:asciiTheme="minorHAnsi" w:hAnsiTheme="minorHAnsi"/>
            <w:webHidden/>
          </w:rPr>
          <w:fldChar w:fldCharType="begin"/>
        </w:r>
        <w:r w:rsidRPr="00A56446">
          <w:rPr>
            <w:rFonts w:asciiTheme="minorHAnsi" w:hAnsiTheme="minorHAnsi"/>
            <w:webHidden/>
          </w:rPr>
          <w:instrText xml:space="preserve"> PAGEREF _Toc505696908 \h </w:instrText>
        </w:r>
        <w:r w:rsidR="008D6799" w:rsidRPr="00A56446">
          <w:rPr>
            <w:rFonts w:asciiTheme="minorHAnsi" w:hAnsiTheme="minorHAnsi"/>
            <w:webHidden/>
          </w:rPr>
        </w:r>
        <w:r w:rsidR="008D6799" w:rsidRPr="00A56446">
          <w:rPr>
            <w:rFonts w:asciiTheme="minorHAnsi" w:hAnsiTheme="minorHAnsi"/>
            <w:webHidden/>
          </w:rPr>
          <w:fldChar w:fldCharType="separate"/>
        </w:r>
        <w:r w:rsidRPr="00A56446">
          <w:rPr>
            <w:rFonts w:asciiTheme="minorHAnsi" w:hAnsiTheme="minorHAnsi"/>
            <w:webHidden/>
          </w:rPr>
          <w:t>8</w:t>
        </w:r>
        <w:r w:rsidR="008D6799" w:rsidRPr="00A56446">
          <w:rPr>
            <w:rFonts w:asciiTheme="minorHAnsi" w:hAnsiTheme="minorHAnsi"/>
            <w:webHidden/>
          </w:rPr>
          <w:fldChar w:fldCharType="end"/>
        </w:r>
      </w:hyperlink>
    </w:p>
    <w:p w14:paraId="0A68BA0C" w14:textId="77777777" w:rsidR="00107BC3" w:rsidRPr="00A56446" w:rsidRDefault="00107BC3" w:rsidP="00DA103A">
      <w:pPr>
        <w:pStyle w:val="TOC2"/>
        <w:rPr>
          <w:rFonts w:asciiTheme="minorHAnsi" w:hAnsiTheme="minorHAnsi" w:cstheme="minorBidi"/>
          <w:noProof/>
          <w:sz w:val="24"/>
          <w:szCs w:val="24"/>
          <w:lang w:eastAsia="en-GB"/>
        </w:rPr>
      </w:pPr>
      <w:hyperlink w:anchor="_Toc505696909" w:history="1">
        <w:r w:rsidRPr="00A56446">
          <w:rPr>
            <w:rStyle w:val="Hyperlink"/>
            <w:rFonts w:asciiTheme="minorHAnsi" w:hAnsiTheme="minorHAnsi"/>
            <w:noProof/>
          </w:rPr>
          <w:t>7.1</w:t>
        </w:r>
        <w:r w:rsidRPr="00A56446">
          <w:rPr>
            <w:rFonts w:asciiTheme="minorHAnsi" w:hAnsiTheme="minorHAnsi" w:cstheme="minorBidi"/>
            <w:noProof/>
            <w:sz w:val="24"/>
            <w:szCs w:val="24"/>
            <w:lang w:eastAsia="en-GB"/>
          </w:rPr>
          <w:tab/>
        </w:r>
        <w:r w:rsidRPr="00A56446">
          <w:rPr>
            <w:rStyle w:val="Hyperlink"/>
            <w:rFonts w:asciiTheme="minorHAnsi" w:hAnsiTheme="minorHAnsi"/>
            <w:noProof/>
          </w:rPr>
          <w:t>Data breach definition</w:t>
        </w:r>
        <w:r w:rsidRPr="00A56446">
          <w:rPr>
            <w:rFonts w:asciiTheme="minorHAnsi" w:hAnsiTheme="minorHAnsi"/>
            <w:noProof/>
            <w:webHidden/>
          </w:rPr>
          <w:tab/>
        </w:r>
        <w:r w:rsidR="008D6799" w:rsidRPr="00A56446">
          <w:rPr>
            <w:rFonts w:asciiTheme="minorHAnsi" w:hAnsiTheme="minorHAnsi"/>
            <w:noProof/>
            <w:webHidden/>
          </w:rPr>
          <w:fldChar w:fldCharType="begin"/>
        </w:r>
        <w:r w:rsidRPr="00A56446">
          <w:rPr>
            <w:rFonts w:asciiTheme="minorHAnsi" w:hAnsiTheme="minorHAnsi"/>
            <w:noProof/>
            <w:webHidden/>
          </w:rPr>
          <w:instrText xml:space="preserve"> PAGEREF _Toc505696909 \h </w:instrText>
        </w:r>
        <w:r w:rsidR="008D6799" w:rsidRPr="00A56446">
          <w:rPr>
            <w:rFonts w:asciiTheme="minorHAnsi" w:hAnsiTheme="minorHAnsi"/>
            <w:noProof/>
            <w:webHidden/>
          </w:rPr>
        </w:r>
        <w:r w:rsidR="008D6799" w:rsidRPr="00A56446">
          <w:rPr>
            <w:rFonts w:asciiTheme="minorHAnsi" w:hAnsiTheme="minorHAnsi"/>
            <w:noProof/>
            <w:webHidden/>
          </w:rPr>
          <w:fldChar w:fldCharType="separate"/>
        </w:r>
        <w:r w:rsidRPr="00A56446">
          <w:rPr>
            <w:rFonts w:asciiTheme="minorHAnsi" w:hAnsiTheme="minorHAnsi"/>
            <w:noProof/>
            <w:webHidden/>
          </w:rPr>
          <w:t>8</w:t>
        </w:r>
        <w:r w:rsidR="008D6799" w:rsidRPr="00A56446">
          <w:rPr>
            <w:rFonts w:asciiTheme="minorHAnsi" w:hAnsiTheme="minorHAnsi"/>
            <w:noProof/>
            <w:webHidden/>
          </w:rPr>
          <w:fldChar w:fldCharType="end"/>
        </w:r>
      </w:hyperlink>
    </w:p>
    <w:p w14:paraId="6EB6082B" w14:textId="77777777" w:rsidR="00107BC3" w:rsidRPr="00A56446" w:rsidRDefault="00107BC3" w:rsidP="00DA103A">
      <w:pPr>
        <w:pStyle w:val="TOC2"/>
        <w:rPr>
          <w:rFonts w:asciiTheme="minorHAnsi" w:hAnsiTheme="minorHAnsi" w:cstheme="minorBidi"/>
          <w:noProof/>
          <w:sz w:val="24"/>
          <w:szCs w:val="24"/>
          <w:lang w:eastAsia="en-GB"/>
        </w:rPr>
      </w:pPr>
      <w:hyperlink w:anchor="_Toc505696910" w:history="1">
        <w:r w:rsidRPr="00A56446">
          <w:rPr>
            <w:rStyle w:val="Hyperlink"/>
            <w:rFonts w:asciiTheme="minorHAnsi" w:hAnsiTheme="minorHAnsi"/>
            <w:noProof/>
          </w:rPr>
          <w:t>7.2</w:t>
        </w:r>
        <w:r w:rsidRPr="00A56446">
          <w:rPr>
            <w:rFonts w:asciiTheme="minorHAnsi" w:hAnsiTheme="minorHAnsi" w:cstheme="minorBidi"/>
            <w:noProof/>
            <w:sz w:val="24"/>
            <w:szCs w:val="24"/>
            <w:lang w:eastAsia="en-GB"/>
          </w:rPr>
          <w:tab/>
        </w:r>
        <w:r w:rsidRPr="00A56446">
          <w:rPr>
            <w:rStyle w:val="Hyperlink"/>
            <w:rFonts w:asciiTheme="minorHAnsi" w:hAnsiTheme="minorHAnsi"/>
            <w:noProof/>
          </w:rPr>
          <w:t>Reporting a data breach</w:t>
        </w:r>
        <w:r w:rsidRPr="00A56446">
          <w:rPr>
            <w:rFonts w:asciiTheme="minorHAnsi" w:hAnsiTheme="minorHAnsi"/>
            <w:noProof/>
            <w:webHidden/>
          </w:rPr>
          <w:tab/>
        </w:r>
      </w:hyperlink>
      <w:r w:rsidR="00A76965" w:rsidRPr="00A56446">
        <w:rPr>
          <w:rFonts w:asciiTheme="minorHAnsi" w:hAnsiTheme="minorHAnsi"/>
          <w:noProof/>
        </w:rPr>
        <w:t>9</w:t>
      </w:r>
    </w:p>
    <w:p w14:paraId="58644119" w14:textId="77777777" w:rsidR="00107BC3" w:rsidRPr="00A56446" w:rsidRDefault="00107BC3" w:rsidP="00DA103A">
      <w:pPr>
        <w:pStyle w:val="TOC2"/>
        <w:rPr>
          <w:rFonts w:asciiTheme="minorHAnsi" w:hAnsiTheme="minorHAnsi" w:cstheme="minorBidi"/>
          <w:noProof/>
          <w:sz w:val="24"/>
          <w:szCs w:val="24"/>
          <w:lang w:eastAsia="en-GB"/>
        </w:rPr>
      </w:pPr>
      <w:hyperlink w:anchor="_Toc505696911" w:history="1">
        <w:r w:rsidRPr="00A56446">
          <w:rPr>
            <w:rStyle w:val="Hyperlink"/>
            <w:rFonts w:asciiTheme="minorHAnsi" w:hAnsiTheme="minorHAnsi"/>
            <w:noProof/>
          </w:rPr>
          <w:t>7.3</w:t>
        </w:r>
        <w:r w:rsidRPr="00A56446">
          <w:rPr>
            <w:rFonts w:asciiTheme="minorHAnsi" w:hAnsiTheme="minorHAnsi" w:cstheme="minorBidi"/>
            <w:noProof/>
            <w:sz w:val="24"/>
            <w:szCs w:val="24"/>
            <w:lang w:eastAsia="en-GB"/>
          </w:rPr>
          <w:tab/>
        </w:r>
        <w:r w:rsidRPr="00A56446">
          <w:rPr>
            <w:rStyle w:val="Hyperlink"/>
            <w:rFonts w:asciiTheme="minorHAnsi" w:hAnsiTheme="minorHAnsi"/>
            <w:noProof/>
          </w:rPr>
          <w:t>Notifying a data subject of a breach</w:t>
        </w:r>
        <w:r w:rsidRPr="00A56446">
          <w:rPr>
            <w:rFonts w:asciiTheme="minorHAnsi" w:hAnsiTheme="minorHAnsi"/>
            <w:noProof/>
            <w:webHidden/>
          </w:rPr>
          <w:tab/>
        </w:r>
        <w:r w:rsidR="008D6799" w:rsidRPr="00A56446">
          <w:rPr>
            <w:rFonts w:asciiTheme="minorHAnsi" w:hAnsiTheme="minorHAnsi"/>
            <w:noProof/>
            <w:webHidden/>
          </w:rPr>
          <w:fldChar w:fldCharType="begin"/>
        </w:r>
        <w:r w:rsidRPr="00A56446">
          <w:rPr>
            <w:rFonts w:asciiTheme="minorHAnsi" w:hAnsiTheme="minorHAnsi"/>
            <w:noProof/>
            <w:webHidden/>
          </w:rPr>
          <w:instrText xml:space="preserve"> PAGEREF _Toc505696911 \h </w:instrText>
        </w:r>
        <w:r w:rsidR="008D6799" w:rsidRPr="00A56446">
          <w:rPr>
            <w:rFonts w:asciiTheme="minorHAnsi" w:hAnsiTheme="minorHAnsi"/>
            <w:noProof/>
            <w:webHidden/>
          </w:rPr>
        </w:r>
        <w:r w:rsidR="008D6799" w:rsidRPr="00A56446">
          <w:rPr>
            <w:rFonts w:asciiTheme="minorHAnsi" w:hAnsiTheme="minorHAnsi"/>
            <w:noProof/>
            <w:webHidden/>
          </w:rPr>
          <w:fldChar w:fldCharType="separate"/>
        </w:r>
        <w:r w:rsidRPr="00A56446">
          <w:rPr>
            <w:rFonts w:asciiTheme="minorHAnsi" w:hAnsiTheme="minorHAnsi"/>
            <w:noProof/>
            <w:webHidden/>
          </w:rPr>
          <w:t>9</w:t>
        </w:r>
        <w:r w:rsidR="008D6799" w:rsidRPr="00A56446">
          <w:rPr>
            <w:rFonts w:asciiTheme="minorHAnsi" w:hAnsiTheme="minorHAnsi"/>
            <w:noProof/>
            <w:webHidden/>
          </w:rPr>
          <w:fldChar w:fldCharType="end"/>
        </w:r>
      </w:hyperlink>
    </w:p>
    <w:p w14:paraId="19223014" w14:textId="77777777" w:rsidR="00107BC3" w:rsidRPr="00A56446" w:rsidRDefault="00107BC3">
      <w:pPr>
        <w:pStyle w:val="TOC1"/>
        <w:rPr>
          <w:rFonts w:asciiTheme="minorHAnsi" w:eastAsiaTheme="minorEastAsia" w:hAnsiTheme="minorHAnsi" w:cstheme="minorBidi"/>
          <w:b w:val="0"/>
          <w:bCs w:val="0"/>
          <w:lang w:eastAsia="en-GB"/>
        </w:rPr>
      </w:pPr>
      <w:hyperlink w:anchor="_Toc505696912" w:history="1">
        <w:r w:rsidRPr="00A56446">
          <w:rPr>
            <w:rStyle w:val="Hyperlink"/>
            <w:rFonts w:asciiTheme="minorHAnsi" w:hAnsiTheme="minorHAnsi"/>
          </w:rPr>
          <w:t>8</w:t>
        </w:r>
        <w:r w:rsidRPr="00A56446">
          <w:rPr>
            <w:rFonts w:asciiTheme="minorHAnsi" w:eastAsiaTheme="minorEastAsia" w:hAnsiTheme="minorHAnsi" w:cstheme="minorBidi"/>
            <w:b w:val="0"/>
            <w:bCs w:val="0"/>
            <w:lang w:eastAsia="en-GB"/>
          </w:rPr>
          <w:tab/>
        </w:r>
        <w:r w:rsidRPr="00A56446">
          <w:rPr>
            <w:rStyle w:val="Hyperlink"/>
            <w:rFonts w:asciiTheme="minorHAnsi" w:hAnsiTheme="minorHAnsi"/>
          </w:rPr>
          <w:t>Data erasure</w:t>
        </w:r>
        <w:r w:rsidRPr="00A56446">
          <w:rPr>
            <w:rFonts w:asciiTheme="minorHAnsi" w:hAnsiTheme="minorHAnsi"/>
            <w:webHidden/>
          </w:rPr>
          <w:tab/>
        </w:r>
        <w:r w:rsidR="008D6799" w:rsidRPr="00A56446">
          <w:rPr>
            <w:rFonts w:asciiTheme="minorHAnsi" w:hAnsiTheme="minorHAnsi"/>
            <w:webHidden/>
          </w:rPr>
          <w:fldChar w:fldCharType="begin"/>
        </w:r>
        <w:r w:rsidRPr="00A56446">
          <w:rPr>
            <w:rFonts w:asciiTheme="minorHAnsi" w:hAnsiTheme="minorHAnsi"/>
            <w:webHidden/>
          </w:rPr>
          <w:instrText xml:space="preserve"> PAGEREF _Toc505696912 \h </w:instrText>
        </w:r>
        <w:r w:rsidR="008D6799" w:rsidRPr="00A56446">
          <w:rPr>
            <w:rFonts w:asciiTheme="minorHAnsi" w:hAnsiTheme="minorHAnsi"/>
            <w:webHidden/>
          </w:rPr>
        </w:r>
        <w:r w:rsidR="008D6799" w:rsidRPr="00A56446">
          <w:rPr>
            <w:rFonts w:asciiTheme="minorHAnsi" w:hAnsiTheme="minorHAnsi"/>
            <w:webHidden/>
          </w:rPr>
          <w:fldChar w:fldCharType="separate"/>
        </w:r>
        <w:r w:rsidRPr="00A56446">
          <w:rPr>
            <w:rFonts w:asciiTheme="minorHAnsi" w:hAnsiTheme="minorHAnsi"/>
            <w:webHidden/>
          </w:rPr>
          <w:t>10</w:t>
        </w:r>
        <w:r w:rsidR="008D6799" w:rsidRPr="00A56446">
          <w:rPr>
            <w:rFonts w:asciiTheme="minorHAnsi" w:hAnsiTheme="minorHAnsi"/>
            <w:webHidden/>
          </w:rPr>
          <w:fldChar w:fldCharType="end"/>
        </w:r>
      </w:hyperlink>
    </w:p>
    <w:p w14:paraId="4F9B3A7E" w14:textId="77777777" w:rsidR="00107BC3" w:rsidRPr="00A56446" w:rsidRDefault="00107BC3" w:rsidP="00DA103A">
      <w:pPr>
        <w:pStyle w:val="TOC2"/>
        <w:rPr>
          <w:rFonts w:asciiTheme="minorHAnsi" w:hAnsiTheme="minorHAnsi" w:cstheme="minorBidi"/>
          <w:noProof/>
          <w:sz w:val="24"/>
          <w:szCs w:val="24"/>
          <w:lang w:eastAsia="en-GB"/>
        </w:rPr>
      </w:pPr>
      <w:hyperlink w:anchor="_Toc505696913" w:history="1">
        <w:r w:rsidRPr="00A56446">
          <w:rPr>
            <w:rStyle w:val="Hyperlink"/>
            <w:rFonts w:asciiTheme="minorHAnsi" w:hAnsiTheme="minorHAnsi"/>
            <w:noProof/>
          </w:rPr>
          <w:t>8.1</w:t>
        </w:r>
        <w:r w:rsidRPr="00A56446">
          <w:rPr>
            <w:rFonts w:asciiTheme="minorHAnsi" w:hAnsiTheme="minorHAnsi" w:cstheme="minorBidi"/>
            <w:noProof/>
            <w:sz w:val="24"/>
            <w:szCs w:val="24"/>
            <w:lang w:eastAsia="en-GB"/>
          </w:rPr>
          <w:tab/>
        </w:r>
        <w:r w:rsidRPr="00A56446">
          <w:rPr>
            <w:rStyle w:val="Hyperlink"/>
            <w:rFonts w:asciiTheme="minorHAnsi" w:hAnsiTheme="minorHAnsi"/>
            <w:noProof/>
          </w:rPr>
          <w:t>Erasure</w:t>
        </w:r>
        <w:r w:rsidRPr="00A56446">
          <w:rPr>
            <w:rFonts w:asciiTheme="minorHAnsi" w:hAnsiTheme="minorHAnsi"/>
            <w:noProof/>
            <w:webHidden/>
          </w:rPr>
          <w:tab/>
        </w:r>
        <w:r w:rsidR="008D6799" w:rsidRPr="00A56446">
          <w:rPr>
            <w:rFonts w:asciiTheme="minorHAnsi" w:hAnsiTheme="minorHAnsi"/>
            <w:noProof/>
            <w:webHidden/>
          </w:rPr>
          <w:fldChar w:fldCharType="begin"/>
        </w:r>
        <w:r w:rsidRPr="00A56446">
          <w:rPr>
            <w:rFonts w:asciiTheme="minorHAnsi" w:hAnsiTheme="minorHAnsi"/>
            <w:noProof/>
            <w:webHidden/>
          </w:rPr>
          <w:instrText xml:space="preserve"> PAGEREF _Toc505696913 \h </w:instrText>
        </w:r>
        <w:r w:rsidR="008D6799" w:rsidRPr="00A56446">
          <w:rPr>
            <w:rFonts w:asciiTheme="minorHAnsi" w:hAnsiTheme="minorHAnsi"/>
            <w:noProof/>
            <w:webHidden/>
          </w:rPr>
        </w:r>
        <w:r w:rsidR="008D6799" w:rsidRPr="00A56446">
          <w:rPr>
            <w:rFonts w:asciiTheme="minorHAnsi" w:hAnsiTheme="minorHAnsi"/>
            <w:noProof/>
            <w:webHidden/>
          </w:rPr>
          <w:fldChar w:fldCharType="separate"/>
        </w:r>
        <w:r w:rsidRPr="00A56446">
          <w:rPr>
            <w:rFonts w:asciiTheme="minorHAnsi" w:hAnsiTheme="minorHAnsi"/>
            <w:noProof/>
            <w:webHidden/>
          </w:rPr>
          <w:t>10</w:t>
        </w:r>
        <w:r w:rsidR="008D6799" w:rsidRPr="00A56446">
          <w:rPr>
            <w:rFonts w:asciiTheme="minorHAnsi" w:hAnsiTheme="minorHAnsi"/>
            <w:noProof/>
            <w:webHidden/>
          </w:rPr>
          <w:fldChar w:fldCharType="end"/>
        </w:r>
      </w:hyperlink>
    </w:p>
    <w:p w14:paraId="111FDBB4" w14:textId="77777777" w:rsidR="00107BC3" w:rsidRPr="00A56446" w:rsidRDefault="00107BC3" w:rsidP="00DA103A">
      <w:pPr>
        <w:pStyle w:val="TOC2"/>
        <w:rPr>
          <w:rFonts w:asciiTheme="minorHAnsi" w:hAnsiTheme="minorHAnsi" w:cstheme="minorBidi"/>
          <w:noProof/>
          <w:sz w:val="24"/>
          <w:szCs w:val="24"/>
          <w:lang w:eastAsia="en-GB"/>
        </w:rPr>
      </w:pPr>
      <w:hyperlink w:anchor="_Toc505696914" w:history="1">
        <w:r w:rsidRPr="00A56446">
          <w:rPr>
            <w:rStyle w:val="Hyperlink"/>
            <w:rFonts w:asciiTheme="minorHAnsi" w:hAnsiTheme="minorHAnsi"/>
            <w:noProof/>
          </w:rPr>
          <w:t>8.2</w:t>
        </w:r>
        <w:r w:rsidRPr="00A56446">
          <w:rPr>
            <w:rFonts w:asciiTheme="minorHAnsi" w:hAnsiTheme="minorHAnsi" w:cstheme="minorBidi"/>
            <w:noProof/>
            <w:sz w:val="24"/>
            <w:szCs w:val="24"/>
            <w:lang w:eastAsia="en-GB"/>
          </w:rPr>
          <w:tab/>
        </w:r>
        <w:r w:rsidRPr="00A56446">
          <w:rPr>
            <w:rStyle w:val="Hyperlink"/>
            <w:rFonts w:asciiTheme="minorHAnsi" w:hAnsiTheme="minorHAnsi"/>
            <w:noProof/>
          </w:rPr>
          <w:t>Notifying third parties about data erasure requests</w:t>
        </w:r>
        <w:r w:rsidRPr="00A56446">
          <w:rPr>
            <w:rFonts w:asciiTheme="minorHAnsi" w:hAnsiTheme="minorHAnsi"/>
            <w:noProof/>
            <w:webHidden/>
          </w:rPr>
          <w:tab/>
        </w:r>
        <w:r w:rsidR="008D6799" w:rsidRPr="00A56446">
          <w:rPr>
            <w:rFonts w:asciiTheme="minorHAnsi" w:hAnsiTheme="minorHAnsi"/>
            <w:noProof/>
            <w:webHidden/>
          </w:rPr>
          <w:fldChar w:fldCharType="begin"/>
        </w:r>
        <w:r w:rsidRPr="00A56446">
          <w:rPr>
            <w:rFonts w:asciiTheme="minorHAnsi" w:hAnsiTheme="minorHAnsi"/>
            <w:noProof/>
            <w:webHidden/>
          </w:rPr>
          <w:instrText xml:space="preserve"> PAGEREF _Toc505696914 \h </w:instrText>
        </w:r>
        <w:r w:rsidR="008D6799" w:rsidRPr="00A56446">
          <w:rPr>
            <w:rFonts w:asciiTheme="minorHAnsi" w:hAnsiTheme="minorHAnsi"/>
            <w:noProof/>
            <w:webHidden/>
          </w:rPr>
        </w:r>
        <w:r w:rsidR="008D6799" w:rsidRPr="00A56446">
          <w:rPr>
            <w:rFonts w:asciiTheme="minorHAnsi" w:hAnsiTheme="minorHAnsi"/>
            <w:noProof/>
            <w:webHidden/>
          </w:rPr>
          <w:fldChar w:fldCharType="separate"/>
        </w:r>
        <w:r w:rsidRPr="00A56446">
          <w:rPr>
            <w:rFonts w:asciiTheme="minorHAnsi" w:hAnsiTheme="minorHAnsi"/>
            <w:noProof/>
            <w:webHidden/>
          </w:rPr>
          <w:t>10</w:t>
        </w:r>
        <w:r w:rsidR="008D6799" w:rsidRPr="00A56446">
          <w:rPr>
            <w:rFonts w:asciiTheme="minorHAnsi" w:hAnsiTheme="minorHAnsi"/>
            <w:noProof/>
            <w:webHidden/>
          </w:rPr>
          <w:fldChar w:fldCharType="end"/>
        </w:r>
      </w:hyperlink>
    </w:p>
    <w:p w14:paraId="0E3C3966" w14:textId="77777777" w:rsidR="00107BC3" w:rsidRPr="00A56446" w:rsidRDefault="00107BC3">
      <w:pPr>
        <w:pStyle w:val="TOC1"/>
        <w:rPr>
          <w:rFonts w:asciiTheme="minorHAnsi" w:eastAsiaTheme="minorEastAsia" w:hAnsiTheme="minorHAnsi" w:cstheme="minorBidi"/>
          <w:b w:val="0"/>
          <w:bCs w:val="0"/>
          <w:lang w:eastAsia="en-GB"/>
        </w:rPr>
      </w:pPr>
      <w:hyperlink w:anchor="_Toc505696915" w:history="1">
        <w:r w:rsidRPr="00A56446">
          <w:rPr>
            <w:rStyle w:val="Hyperlink"/>
            <w:rFonts w:asciiTheme="minorHAnsi" w:hAnsiTheme="minorHAnsi"/>
          </w:rPr>
          <w:t>9</w:t>
        </w:r>
        <w:r w:rsidRPr="00A56446">
          <w:rPr>
            <w:rFonts w:asciiTheme="minorHAnsi" w:eastAsiaTheme="minorEastAsia" w:hAnsiTheme="minorHAnsi" w:cstheme="minorBidi"/>
            <w:b w:val="0"/>
            <w:bCs w:val="0"/>
            <w:lang w:eastAsia="en-GB"/>
          </w:rPr>
          <w:tab/>
        </w:r>
        <w:r w:rsidRPr="00A56446">
          <w:rPr>
            <w:rStyle w:val="Hyperlink"/>
            <w:rFonts w:asciiTheme="minorHAnsi" w:hAnsiTheme="minorHAnsi"/>
          </w:rPr>
          <w:t>Consent</w:t>
        </w:r>
        <w:r w:rsidRPr="00A56446">
          <w:rPr>
            <w:rFonts w:asciiTheme="minorHAnsi" w:hAnsiTheme="minorHAnsi"/>
            <w:webHidden/>
          </w:rPr>
          <w:tab/>
        </w:r>
        <w:r w:rsidR="008D6799" w:rsidRPr="00A56446">
          <w:rPr>
            <w:rFonts w:asciiTheme="minorHAnsi" w:hAnsiTheme="minorHAnsi"/>
            <w:webHidden/>
          </w:rPr>
          <w:fldChar w:fldCharType="begin"/>
        </w:r>
        <w:r w:rsidRPr="00A56446">
          <w:rPr>
            <w:rFonts w:asciiTheme="minorHAnsi" w:hAnsiTheme="minorHAnsi"/>
            <w:webHidden/>
          </w:rPr>
          <w:instrText xml:space="preserve"> PAGEREF _Toc505696915 \h </w:instrText>
        </w:r>
        <w:r w:rsidR="008D6799" w:rsidRPr="00A56446">
          <w:rPr>
            <w:rFonts w:asciiTheme="minorHAnsi" w:hAnsiTheme="minorHAnsi"/>
            <w:webHidden/>
          </w:rPr>
        </w:r>
        <w:r w:rsidR="008D6799" w:rsidRPr="00A56446">
          <w:rPr>
            <w:rFonts w:asciiTheme="minorHAnsi" w:hAnsiTheme="minorHAnsi"/>
            <w:webHidden/>
          </w:rPr>
          <w:fldChar w:fldCharType="separate"/>
        </w:r>
        <w:r w:rsidRPr="00A56446">
          <w:rPr>
            <w:rFonts w:asciiTheme="minorHAnsi" w:hAnsiTheme="minorHAnsi"/>
            <w:webHidden/>
          </w:rPr>
          <w:t>1</w:t>
        </w:r>
        <w:r w:rsidR="008D6799" w:rsidRPr="00A56446">
          <w:rPr>
            <w:rFonts w:asciiTheme="minorHAnsi" w:hAnsiTheme="minorHAnsi"/>
            <w:webHidden/>
          </w:rPr>
          <w:fldChar w:fldCharType="end"/>
        </w:r>
      </w:hyperlink>
      <w:r w:rsidR="00681FA6" w:rsidRPr="00A56446">
        <w:rPr>
          <w:rFonts w:asciiTheme="minorHAnsi" w:hAnsiTheme="minorHAnsi"/>
        </w:rPr>
        <w:t>1</w:t>
      </w:r>
    </w:p>
    <w:p w14:paraId="3772A997" w14:textId="77777777" w:rsidR="00107BC3" w:rsidRPr="00A56446" w:rsidRDefault="00107BC3" w:rsidP="00DA103A">
      <w:pPr>
        <w:pStyle w:val="TOC2"/>
        <w:rPr>
          <w:rFonts w:asciiTheme="minorHAnsi" w:hAnsiTheme="minorHAnsi" w:cstheme="minorBidi"/>
          <w:noProof/>
          <w:sz w:val="24"/>
          <w:szCs w:val="24"/>
          <w:lang w:eastAsia="en-GB"/>
        </w:rPr>
      </w:pPr>
      <w:hyperlink w:anchor="_Toc505696916" w:history="1">
        <w:r w:rsidRPr="00A56446">
          <w:rPr>
            <w:rStyle w:val="Hyperlink"/>
            <w:rFonts w:asciiTheme="minorHAnsi" w:hAnsiTheme="minorHAnsi"/>
            <w:noProof/>
          </w:rPr>
          <w:t>9.1</w:t>
        </w:r>
        <w:r w:rsidRPr="00A56446">
          <w:rPr>
            <w:rFonts w:asciiTheme="minorHAnsi" w:hAnsiTheme="minorHAnsi" w:cstheme="minorBidi"/>
            <w:noProof/>
            <w:sz w:val="24"/>
            <w:szCs w:val="24"/>
            <w:lang w:eastAsia="en-GB"/>
          </w:rPr>
          <w:tab/>
        </w:r>
        <w:r w:rsidRPr="00A56446">
          <w:rPr>
            <w:rStyle w:val="Hyperlink"/>
            <w:rFonts w:asciiTheme="minorHAnsi" w:hAnsiTheme="minorHAnsi"/>
            <w:noProof/>
          </w:rPr>
          <w:t>Appropriateness</w:t>
        </w:r>
        <w:r w:rsidRPr="00A56446">
          <w:rPr>
            <w:rFonts w:asciiTheme="minorHAnsi" w:hAnsiTheme="minorHAnsi"/>
            <w:noProof/>
            <w:webHidden/>
          </w:rPr>
          <w:tab/>
        </w:r>
        <w:r w:rsidR="008D6799" w:rsidRPr="00A56446">
          <w:rPr>
            <w:rFonts w:asciiTheme="minorHAnsi" w:hAnsiTheme="minorHAnsi"/>
            <w:noProof/>
            <w:webHidden/>
          </w:rPr>
          <w:fldChar w:fldCharType="begin"/>
        </w:r>
        <w:r w:rsidRPr="00A56446">
          <w:rPr>
            <w:rFonts w:asciiTheme="minorHAnsi" w:hAnsiTheme="minorHAnsi"/>
            <w:noProof/>
            <w:webHidden/>
          </w:rPr>
          <w:instrText xml:space="preserve"> PAGEREF _Toc505696916 \h </w:instrText>
        </w:r>
        <w:r w:rsidR="008D6799" w:rsidRPr="00A56446">
          <w:rPr>
            <w:rFonts w:asciiTheme="minorHAnsi" w:hAnsiTheme="minorHAnsi"/>
            <w:noProof/>
            <w:webHidden/>
          </w:rPr>
        </w:r>
        <w:r w:rsidR="008D6799" w:rsidRPr="00A56446">
          <w:rPr>
            <w:rFonts w:asciiTheme="minorHAnsi" w:hAnsiTheme="minorHAnsi"/>
            <w:noProof/>
            <w:webHidden/>
          </w:rPr>
          <w:fldChar w:fldCharType="separate"/>
        </w:r>
        <w:r w:rsidRPr="00A56446">
          <w:rPr>
            <w:rFonts w:asciiTheme="minorHAnsi" w:hAnsiTheme="minorHAnsi"/>
            <w:noProof/>
            <w:webHidden/>
          </w:rPr>
          <w:t>1</w:t>
        </w:r>
        <w:r w:rsidR="008D6799" w:rsidRPr="00A56446">
          <w:rPr>
            <w:rFonts w:asciiTheme="minorHAnsi" w:hAnsiTheme="minorHAnsi"/>
            <w:noProof/>
            <w:webHidden/>
          </w:rPr>
          <w:fldChar w:fldCharType="end"/>
        </w:r>
      </w:hyperlink>
      <w:r w:rsidR="00681FA6" w:rsidRPr="00A56446">
        <w:rPr>
          <w:rFonts w:asciiTheme="minorHAnsi" w:hAnsiTheme="minorHAnsi"/>
          <w:noProof/>
        </w:rPr>
        <w:t>1</w:t>
      </w:r>
    </w:p>
    <w:p w14:paraId="44E0CDC9" w14:textId="77777777" w:rsidR="00681FA6" w:rsidRPr="00A56446" w:rsidRDefault="00107BC3" w:rsidP="00DA103A">
      <w:pPr>
        <w:pStyle w:val="TOC2"/>
        <w:rPr>
          <w:rFonts w:asciiTheme="minorHAnsi" w:hAnsiTheme="minorHAnsi"/>
          <w:noProof/>
        </w:rPr>
      </w:pPr>
      <w:hyperlink w:anchor="_Toc505696917" w:history="1">
        <w:r w:rsidRPr="00A56446">
          <w:rPr>
            <w:rStyle w:val="Hyperlink"/>
            <w:rFonts w:asciiTheme="minorHAnsi" w:hAnsiTheme="minorHAnsi"/>
            <w:noProof/>
          </w:rPr>
          <w:t>9.2</w:t>
        </w:r>
        <w:r w:rsidRPr="00A56446">
          <w:rPr>
            <w:rFonts w:asciiTheme="minorHAnsi" w:hAnsiTheme="minorHAnsi" w:cstheme="minorBidi"/>
            <w:noProof/>
            <w:sz w:val="24"/>
            <w:szCs w:val="24"/>
            <w:lang w:eastAsia="en-GB"/>
          </w:rPr>
          <w:tab/>
        </w:r>
        <w:r w:rsidRPr="00A56446">
          <w:rPr>
            <w:rStyle w:val="Hyperlink"/>
            <w:rFonts w:asciiTheme="minorHAnsi" w:hAnsiTheme="minorHAnsi"/>
            <w:noProof/>
          </w:rPr>
          <w:t>Obtaining consent</w:t>
        </w:r>
        <w:r w:rsidRPr="00A56446">
          <w:rPr>
            <w:rFonts w:asciiTheme="minorHAnsi" w:hAnsiTheme="minorHAnsi"/>
            <w:noProof/>
            <w:webHidden/>
          </w:rPr>
          <w:tab/>
        </w:r>
        <w:r w:rsidR="008D6799" w:rsidRPr="00A56446">
          <w:rPr>
            <w:rFonts w:asciiTheme="minorHAnsi" w:hAnsiTheme="minorHAnsi"/>
            <w:noProof/>
            <w:webHidden/>
          </w:rPr>
          <w:fldChar w:fldCharType="begin"/>
        </w:r>
        <w:r w:rsidRPr="00A56446">
          <w:rPr>
            <w:rFonts w:asciiTheme="minorHAnsi" w:hAnsiTheme="minorHAnsi"/>
            <w:noProof/>
            <w:webHidden/>
          </w:rPr>
          <w:instrText xml:space="preserve"> PAGEREF _Toc505696917 \h </w:instrText>
        </w:r>
        <w:r w:rsidR="008D6799" w:rsidRPr="00A56446">
          <w:rPr>
            <w:rFonts w:asciiTheme="minorHAnsi" w:hAnsiTheme="minorHAnsi"/>
            <w:noProof/>
            <w:webHidden/>
          </w:rPr>
        </w:r>
        <w:r w:rsidR="008D6799" w:rsidRPr="00A56446">
          <w:rPr>
            <w:rFonts w:asciiTheme="minorHAnsi" w:hAnsiTheme="minorHAnsi"/>
            <w:noProof/>
            <w:webHidden/>
          </w:rPr>
          <w:fldChar w:fldCharType="separate"/>
        </w:r>
        <w:r w:rsidRPr="00A56446">
          <w:rPr>
            <w:rFonts w:asciiTheme="minorHAnsi" w:hAnsiTheme="minorHAnsi"/>
            <w:noProof/>
            <w:webHidden/>
          </w:rPr>
          <w:t>11</w:t>
        </w:r>
        <w:r w:rsidR="008D6799" w:rsidRPr="00A56446">
          <w:rPr>
            <w:rFonts w:asciiTheme="minorHAnsi" w:hAnsiTheme="minorHAnsi"/>
            <w:noProof/>
            <w:webHidden/>
          </w:rPr>
          <w:fldChar w:fldCharType="end"/>
        </w:r>
      </w:hyperlink>
    </w:p>
    <w:p w14:paraId="7F43803E" w14:textId="77777777" w:rsidR="00966AC0" w:rsidRPr="00A56446" w:rsidRDefault="00966AC0" w:rsidP="00DA103A">
      <w:pPr>
        <w:pStyle w:val="TOC2"/>
        <w:rPr>
          <w:rFonts w:asciiTheme="minorHAnsi" w:hAnsiTheme="minorHAnsi"/>
        </w:rPr>
      </w:pPr>
      <w:r w:rsidRPr="00A56446">
        <w:rPr>
          <w:rFonts w:asciiTheme="minorHAnsi" w:hAnsiTheme="minorHAnsi"/>
        </w:rPr>
        <w:t>9.3</w:t>
      </w:r>
      <w:r w:rsidRPr="00A56446">
        <w:rPr>
          <w:rFonts w:asciiTheme="minorHAnsi" w:hAnsiTheme="minorHAnsi"/>
        </w:rPr>
        <w:tab/>
        <w:t>Parental consent</w:t>
      </w:r>
      <w:r w:rsidRPr="00A56446">
        <w:rPr>
          <w:rFonts w:asciiTheme="minorHAnsi" w:hAnsiTheme="minorHAnsi"/>
        </w:rPr>
        <w:tab/>
        <w:t xml:space="preserve">  11</w:t>
      </w:r>
    </w:p>
    <w:p w14:paraId="5B9BBDC3" w14:textId="77777777" w:rsidR="00107BC3" w:rsidRPr="00A56446" w:rsidRDefault="00107BC3">
      <w:pPr>
        <w:pStyle w:val="TOC1"/>
        <w:rPr>
          <w:rFonts w:asciiTheme="minorHAnsi" w:eastAsiaTheme="minorEastAsia" w:hAnsiTheme="minorHAnsi" w:cstheme="minorBidi"/>
          <w:b w:val="0"/>
          <w:bCs w:val="0"/>
          <w:lang w:eastAsia="en-GB"/>
        </w:rPr>
      </w:pPr>
      <w:hyperlink w:anchor="_Toc505696918" w:history="1">
        <w:r w:rsidRPr="00A56446">
          <w:rPr>
            <w:rStyle w:val="Hyperlink"/>
            <w:rFonts w:asciiTheme="minorHAnsi" w:hAnsiTheme="minorHAnsi"/>
          </w:rPr>
          <w:t>10</w:t>
        </w:r>
        <w:r w:rsidRPr="00A56446">
          <w:rPr>
            <w:rFonts w:asciiTheme="minorHAnsi" w:eastAsiaTheme="minorEastAsia" w:hAnsiTheme="minorHAnsi" w:cstheme="minorBidi"/>
            <w:b w:val="0"/>
            <w:bCs w:val="0"/>
            <w:lang w:eastAsia="en-GB"/>
          </w:rPr>
          <w:tab/>
        </w:r>
        <w:r w:rsidRPr="00A56446">
          <w:rPr>
            <w:rStyle w:val="Hyperlink"/>
            <w:rFonts w:asciiTheme="minorHAnsi" w:hAnsiTheme="minorHAnsi"/>
          </w:rPr>
          <w:t xml:space="preserve">Preparing for </w:t>
        </w:r>
        <w:r w:rsidR="00E57B8F" w:rsidRPr="00A56446">
          <w:rPr>
            <w:rStyle w:val="Hyperlink"/>
            <w:rFonts w:asciiTheme="minorHAnsi" w:hAnsiTheme="minorHAnsi"/>
          </w:rPr>
          <w:t xml:space="preserve">the </w:t>
        </w:r>
        <w:r w:rsidRPr="00A56446">
          <w:rPr>
            <w:rStyle w:val="Hyperlink"/>
            <w:rFonts w:asciiTheme="minorHAnsi" w:hAnsiTheme="minorHAnsi"/>
          </w:rPr>
          <w:t>GDPR</w:t>
        </w:r>
        <w:r w:rsidRPr="00A56446">
          <w:rPr>
            <w:rFonts w:asciiTheme="minorHAnsi" w:hAnsiTheme="minorHAnsi"/>
            <w:webHidden/>
          </w:rPr>
          <w:tab/>
        </w:r>
        <w:r w:rsidR="008D6799" w:rsidRPr="00A56446">
          <w:rPr>
            <w:rFonts w:asciiTheme="minorHAnsi" w:hAnsiTheme="minorHAnsi"/>
            <w:webHidden/>
          </w:rPr>
          <w:fldChar w:fldCharType="begin"/>
        </w:r>
        <w:r w:rsidRPr="00A56446">
          <w:rPr>
            <w:rFonts w:asciiTheme="minorHAnsi" w:hAnsiTheme="minorHAnsi"/>
            <w:webHidden/>
          </w:rPr>
          <w:instrText xml:space="preserve"> PAGEREF _Toc505696918 \h </w:instrText>
        </w:r>
        <w:r w:rsidR="008D6799" w:rsidRPr="00A56446">
          <w:rPr>
            <w:rFonts w:asciiTheme="minorHAnsi" w:hAnsiTheme="minorHAnsi"/>
            <w:webHidden/>
          </w:rPr>
        </w:r>
        <w:r w:rsidR="008D6799" w:rsidRPr="00A56446">
          <w:rPr>
            <w:rFonts w:asciiTheme="minorHAnsi" w:hAnsiTheme="minorHAnsi"/>
            <w:webHidden/>
          </w:rPr>
          <w:fldChar w:fldCharType="separate"/>
        </w:r>
        <w:r w:rsidRPr="00A56446">
          <w:rPr>
            <w:rFonts w:asciiTheme="minorHAnsi" w:hAnsiTheme="minorHAnsi"/>
            <w:webHidden/>
          </w:rPr>
          <w:t>1</w:t>
        </w:r>
        <w:r w:rsidR="008D6799" w:rsidRPr="00A56446">
          <w:rPr>
            <w:rFonts w:asciiTheme="minorHAnsi" w:hAnsiTheme="minorHAnsi"/>
            <w:webHidden/>
          </w:rPr>
          <w:fldChar w:fldCharType="end"/>
        </w:r>
      </w:hyperlink>
      <w:r w:rsidR="00681FA6" w:rsidRPr="00A56446">
        <w:rPr>
          <w:rFonts w:asciiTheme="minorHAnsi" w:hAnsiTheme="minorHAnsi"/>
        </w:rPr>
        <w:t>2</w:t>
      </w:r>
    </w:p>
    <w:p w14:paraId="00CBC9C5" w14:textId="77777777" w:rsidR="00107BC3" w:rsidRPr="00A56446" w:rsidRDefault="00107BC3" w:rsidP="00DA103A">
      <w:pPr>
        <w:pStyle w:val="TOC2"/>
        <w:rPr>
          <w:rFonts w:asciiTheme="minorHAnsi" w:hAnsiTheme="minorHAnsi" w:cstheme="minorBidi"/>
          <w:noProof/>
          <w:sz w:val="24"/>
          <w:szCs w:val="24"/>
          <w:lang w:eastAsia="en-GB"/>
        </w:rPr>
      </w:pPr>
      <w:hyperlink w:anchor="_Toc505696919" w:history="1">
        <w:r w:rsidRPr="00A56446">
          <w:rPr>
            <w:rStyle w:val="Hyperlink"/>
            <w:rFonts w:asciiTheme="minorHAnsi" w:hAnsiTheme="minorHAnsi"/>
            <w:noProof/>
          </w:rPr>
          <w:t>10.1</w:t>
        </w:r>
        <w:r w:rsidRPr="00A56446">
          <w:rPr>
            <w:rFonts w:asciiTheme="minorHAnsi" w:hAnsiTheme="minorHAnsi" w:cstheme="minorBidi"/>
            <w:noProof/>
            <w:sz w:val="24"/>
            <w:szCs w:val="24"/>
            <w:lang w:eastAsia="en-GB"/>
          </w:rPr>
          <w:tab/>
        </w:r>
        <w:r w:rsidRPr="00A56446">
          <w:rPr>
            <w:rStyle w:val="Hyperlink"/>
            <w:rFonts w:asciiTheme="minorHAnsi" w:hAnsiTheme="minorHAnsi"/>
            <w:noProof/>
          </w:rPr>
          <w:t>Data mapping</w:t>
        </w:r>
        <w:r w:rsidRPr="00A56446">
          <w:rPr>
            <w:rFonts w:asciiTheme="minorHAnsi" w:hAnsiTheme="minorHAnsi"/>
            <w:noProof/>
            <w:webHidden/>
          </w:rPr>
          <w:tab/>
        </w:r>
        <w:r w:rsidR="008D6799" w:rsidRPr="00A56446">
          <w:rPr>
            <w:rFonts w:asciiTheme="minorHAnsi" w:hAnsiTheme="minorHAnsi"/>
            <w:noProof/>
            <w:webHidden/>
          </w:rPr>
          <w:fldChar w:fldCharType="begin"/>
        </w:r>
        <w:r w:rsidRPr="00A56446">
          <w:rPr>
            <w:rFonts w:asciiTheme="minorHAnsi" w:hAnsiTheme="minorHAnsi"/>
            <w:noProof/>
            <w:webHidden/>
          </w:rPr>
          <w:instrText xml:space="preserve"> PAGEREF _Toc505696919 \h </w:instrText>
        </w:r>
        <w:r w:rsidR="008D6799" w:rsidRPr="00A56446">
          <w:rPr>
            <w:rFonts w:asciiTheme="minorHAnsi" w:hAnsiTheme="minorHAnsi"/>
            <w:noProof/>
            <w:webHidden/>
          </w:rPr>
        </w:r>
        <w:r w:rsidR="008D6799" w:rsidRPr="00A56446">
          <w:rPr>
            <w:rFonts w:asciiTheme="minorHAnsi" w:hAnsiTheme="minorHAnsi"/>
            <w:noProof/>
            <w:webHidden/>
          </w:rPr>
          <w:fldChar w:fldCharType="separate"/>
        </w:r>
        <w:r w:rsidRPr="00A56446">
          <w:rPr>
            <w:rFonts w:asciiTheme="minorHAnsi" w:hAnsiTheme="minorHAnsi"/>
            <w:noProof/>
            <w:webHidden/>
          </w:rPr>
          <w:t>1</w:t>
        </w:r>
        <w:r w:rsidR="008D6799" w:rsidRPr="00A56446">
          <w:rPr>
            <w:rFonts w:asciiTheme="minorHAnsi" w:hAnsiTheme="minorHAnsi"/>
            <w:noProof/>
            <w:webHidden/>
          </w:rPr>
          <w:fldChar w:fldCharType="end"/>
        </w:r>
      </w:hyperlink>
      <w:r w:rsidR="00681FA6" w:rsidRPr="00A56446">
        <w:rPr>
          <w:rFonts w:asciiTheme="minorHAnsi" w:hAnsiTheme="minorHAnsi"/>
          <w:noProof/>
        </w:rPr>
        <w:t>2</w:t>
      </w:r>
    </w:p>
    <w:p w14:paraId="25083B92" w14:textId="77777777" w:rsidR="00107BC3" w:rsidRPr="00A56446" w:rsidRDefault="00107BC3" w:rsidP="00DA103A">
      <w:pPr>
        <w:pStyle w:val="TOC2"/>
        <w:rPr>
          <w:rFonts w:asciiTheme="minorHAnsi" w:hAnsiTheme="minorHAnsi" w:cstheme="minorBidi"/>
          <w:noProof/>
          <w:sz w:val="24"/>
          <w:szCs w:val="24"/>
          <w:lang w:eastAsia="en-GB"/>
        </w:rPr>
      </w:pPr>
      <w:hyperlink w:anchor="_Toc505696920" w:history="1">
        <w:r w:rsidRPr="00A56446">
          <w:rPr>
            <w:rStyle w:val="Hyperlink"/>
            <w:rFonts w:asciiTheme="minorHAnsi" w:hAnsiTheme="minorHAnsi"/>
            <w:noProof/>
          </w:rPr>
          <w:t>10.2</w:t>
        </w:r>
        <w:r w:rsidRPr="00A56446">
          <w:rPr>
            <w:rFonts w:asciiTheme="minorHAnsi" w:hAnsiTheme="minorHAnsi" w:cstheme="minorBidi"/>
            <w:noProof/>
            <w:sz w:val="24"/>
            <w:szCs w:val="24"/>
            <w:lang w:eastAsia="en-GB"/>
          </w:rPr>
          <w:tab/>
        </w:r>
        <w:r w:rsidR="00E57B8F" w:rsidRPr="00A56446">
          <w:rPr>
            <w:rStyle w:val="Hyperlink"/>
            <w:rFonts w:asciiTheme="minorHAnsi" w:hAnsiTheme="minorHAnsi"/>
            <w:noProof/>
          </w:rPr>
          <w:t>Data mapping and the Data Protection Impact A</w:t>
        </w:r>
        <w:r w:rsidRPr="00A56446">
          <w:rPr>
            <w:rStyle w:val="Hyperlink"/>
            <w:rFonts w:asciiTheme="minorHAnsi" w:hAnsiTheme="minorHAnsi"/>
            <w:noProof/>
          </w:rPr>
          <w:t>ssessment</w:t>
        </w:r>
        <w:r w:rsidRPr="00A56446">
          <w:rPr>
            <w:rFonts w:asciiTheme="minorHAnsi" w:hAnsiTheme="minorHAnsi"/>
            <w:noProof/>
            <w:webHidden/>
          </w:rPr>
          <w:tab/>
        </w:r>
        <w:r w:rsidR="008D6799" w:rsidRPr="00A56446">
          <w:rPr>
            <w:rFonts w:asciiTheme="minorHAnsi" w:hAnsiTheme="minorHAnsi"/>
            <w:noProof/>
            <w:webHidden/>
          </w:rPr>
          <w:fldChar w:fldCharType="begin"/>
        </w:r>
        <w:r w:rsidRPr="00A56446">
          <w:rPr>
            <w:rFonts w:asciiTheme="minorHAnsi" w:hAnsiTheme="minorHAnsi"/>
            <w:noProof/>
            <w:webHidden/>
          </w:rPr>
          <w:instrText xml:space="preserve"> PAGEREF _Toc505696920 \h </w:instrText>
        </w:r>
        <w:r w:rsidR="008D6799" w:rsidRPr="00A56446">
          <w:rPr>
            <w:rFonts w:asciiTheme="minorHAnsi" w:hAnsiTheme="minorHAnsi"/>
            <w:noProof/>
            <w:webHidden/>
          </w:rPr>
        </w:r>
        <w:r w:rsidR="008D6799" w:rsidRPr="00A56446">
          <w:rPr>
            <w:rFonts w:asciiTheme="minorHAnsi" w:hAnsiTheme="minorHAnsi"/>
            <w:noProof/>
            <w:webHidden/>
          </w:rPr>
          <w:fldChar w:fldCharType="separate"/>
        </w:r>
        <w:r w:rsidRPr="00A56446">
          <w:rPr>
            <w:rFonts w:asciiTheme="minorHAnsi" w:hAnsiTheme="minorHAnsi"/>
            <w:noProof/>
            <w:webHidden/>
          </w:rPr>
          <w:t>1</w:t>
        </w:r>
        <w:r w:rsidR="008D6799" w:rsidRPr="00A56446">
          <w:rPr>
            <w:rFonts w:asciiTheme="minorHAnsi" w:hAnsiTheme="minorHAnsi"/>
            <w:noProof/>
            <w:webHidden/>
          </w:rPr>
          <w:fldChar w:fldCharType="end"/>
        </w:r>
      </w:hyperlink>
      <w:r w:rsidR="00681FA6" w:rsidRPr="00A56446">
        <w:rPr>
          <w:rFonts w:asciiTheme="minorHAnsi" w:hAnsiTheme="minorHAnsi"/>
          <w:noProof/>
        </w:rPr>
        <w:t>2</w:t>
      </w:r>
    </w:p>
    <w:p w14:paraId="47E221F0" w14:textId="77777777" w:rsidR="00107BC3" w:rsidRPr="00A56446" w:rsidRDefault="00107BC3" w:rsidP="00DA103A">
      <w:pPr>
        <w:pStyle w:val="TOC2"/>
        <w:rPr>
          <w:rFonts w:asciiTheme="minorHAnsi" w:hAnsiTheme="minorHAnsi" w:cstheme="minorBidi"/>
          <w:noProof/>
          <w:sz w:val="24"/>
          <w:szCs w:val="24"/>
          <w:lang w:eastAsia="en-GB"/>
        </w:rPr>
      </w:pPr>
      <w:hyperlink w:anchor="_Toc505696921" w:history="1">
        <w:r w:rsidRPr="00A56446">
          <w:rPr>
            <w:rStyle w:val="Hyperlink"/>
            <w:rFonts w:asciiTheme="minorHAnsi" w:hAnsiTheme="minorHAnsi"/>
            <w:noProof/>
          </w:rPr>
          <w:t>10.3</w:t>
        </w:r>
        <w:r w:rsidRPr="00A56446">
          <w:rPr>
            <w:rFonts w:asciiTheme="minorHAnsi" w:hAnsiTheme="minorHAnsi" w:cstheme="minorBidi"/>
            <w:noProof/>
            <w:sz w:val="24"/>
            <w:szCs w:val="24"/>
            <w:lang w:eastAsia="en-GB"/>
          </w:rPr>
          <w:tab/>
        </w:r>
        <w:r w:rsidRPr="00A56446">
          <w:rPr>
            <w:rStyle w:val="Hyperlink"/>
            <w:rFonts w:asciiTheme="minorHAnsi" w:hAnsiTheme="minorHAnsi"/>
            <w:noProof/>
          </w:rPr>
          <w:t>Da</w:t>
        </w:r>
        <w:r w:rsidR="00E57B8F" w:rsidRPr="00A56446">
          <w:rPr>
            <w:rStyle w:val="Hyperlink"/>
            <w:rFonts w:asciiTheme="minorHAnsi" w:hAnsiTheme="minorHAnsi"/>
            <w:noProof/>
          </w:rPr>
          <w:t>ta Protection Impact A</w:t>
        </w:r>
        <w:r w:rsidRPr="00A56446">
          <w:rPr>
            <w:rStyle w:val="Hyperlink"/>
            <w:rFonts w:asciiTheme="minorHAnsi" w:hAnsiTheme="minorHAnsi"/>
            <w:noProof/>
          </w:rPr>
          <w:t>ssessment</w:t>
        </w:r>
        <w:r w:rsidRPr="00A56446">
          <w:rPr>
            <w:rFonts w:asciiTheme="minorHAnsi" w:hAnsiTheme="minorHAnsi"/>
            <w:noProof/>
            <w:webHidden/>
          </w:rPr>
          <w:tab/>
        </w:r>
        <w:r w:rsidR="008D6799" w:rsidRPr="00A56446">
          <w:rPr>
            <w:rFonts w:asciiTheme="minorHAnsi" w:hAnsiTheme="minorHAnsi"/>
            <w:noProof/>
            <w:webHidden/>
          </w:rPr>
          <w:fldChar w:fldCharType="begin"/>
        </w:r>
        <w:r w:rsidRPr="00A56446">
          <w:rPr>
            <w:rFonts w:asciiTheme="minorHAnsi" w:hAnsiTheme="minorHAnsi"/>
            <w:noProof/>
            <w:webHidden/>
          </w:rPr>
          <w:instrText xml:space="preserve"> PAGEREF _Toc505696921 \h </w:instrText>
        </w:r>
        <w:r w:rsidR="008D6799" w:rsidRPr="00A56446">
          <w:rPr>
            <w:rFonts w:asciiTheme="minorHAnsi" w:hAnsiTheme="minorHAnsi"/>
            <w:noProof/>
            <w:webHidden/>
          </w:rPr>
        </w:r>
        <w:r w:rsidR="008D6799" w:rsidRPr="00A56446">
          <w:rPr>
            <w:rFonts w:asciiTheme="minorHAnsi" w:hAnsiTheme="minorHAnsi"/>
            <w:noProof/>
            <w:webHidden/>
          </w:rPr>
          <w:fldChar w:fldCharType="separate"/>
        </w:r>
        <w:r w:rsidRPr="00A56446">
          <w:rPr>
            <w:rFonts w:asciiTheme="minorHAnsi" w:hAnsiTheme="minorHAnsi"/>
            <w:noProof/>
            <w:webHidden/>
          </w:rPr>
          <w:t>12</w:t>
        </w:r>
        <w:r w:rsidR="008D6799" w:rsidRPr="00A56446">
          <w:rPr>
            <w:rFonts w:asciiTheme="minorHAnsi" w:hAnsiTheme="minorHAnsi"/>
            <w:noProof/>
            <w:webHidden/>
          </w:rPr>
          <w:fldChar w:fldCharType="end"/>
        </w:r>
      </w:hyperlink>
    </w:p>
    <w:p w14:paraId="493CC79F" w14:textId="77777777" w:rsidR="00107BC3" w:rsidRPr="00A56446" w:rsidRDefault="00107BC3" w:rsidP="00DA103A">
      <w:pPr>
        <w:pStyle w:val="TOC2"/>
        <w:rPr>
          <w:rFonts w:asciiTheme="minorHAnsi" w:hAnsiTheme="minorHAnsi" w:cstheme="minorBidi"/>
          <w:noProof/>
          <w:sz w:val="24"/>
          <w:szCs w:val="24"/>
          <w:lang w:eastAsia="en-GB"/>
        </w:rPr>
      </w:pPr>
      <w:hyperlink w:anchor="_Toc505696922" w:history="1">
        <w:r w:rsidRPr="00A56446">
          <w:rPr>
            <w:rStyle w:val="Hyperlink"/>
            <w:rFonts w:asciiTheme="minorHAnsi" w:hAnsiTheme="minorHAnsi"/>
            <w:noProof/>
          </w:rPr>
          <w:t>10.4</w:t>
        </w:r>
        <w:r w:rsidRPr="00A56446">
          <w:rPr>
            <w:rFonts w:asciiTheme="minorHAnsi" w:hAnsiTheme="minorHAnsi" w:cstheme="minorBidi"/>
            <w:noProof/>
            <w:sz w:val="24"/>
            <w:szCs w:val="24"/>
            <w:lang w:eastAsia="en-GB"/>
          </w:rPr>
          <w:tab/>
        </w:r>
        <w:r w:rsidRPr="00A56446">
          <w:rPr>
            <w:rStyle w:val="Hyperlink"/>
            <w:rFonts w:asciiTheme="minorHAnsi" w:hAnsiTheme="minorHAnsi"/>
            <w:noProof/>
          </w:rPr>
          <w:t>DPIA process</w:t>
        </w:r>
        <w:r w:rsidRPr="00A56446">
          <w:rPr>
            <w:rFonts w:asciiTheme="minorHAnsi" w:hAnsiTheme="minorHAnsi"/>
            <w:noProof/>
            <w:webHidden/>
          </w:rPr>
          <w:tab/>
        </w:r>
        <w:r w:rsidR="008D6799" w:rsidRPr="00A56446">
          <w:rPr>
            <w:rFonts w:asciiTheme="minorHAnsi" w:hAnsiTheme="minorHAnsi"/>
            <w:noProof/>
            <w:webHidden/>
          </w:rPr>
          <w:fldChar w:fldCharType="begin"/>
        </w:r>
        <w:r w:rsidRPr="00A56446">
          <w:rPr>
            <w:rFonts w:asciiTheme="minorHAnsi" w:hAnsiTheme="minorHAnsi"/>
            <w:noProof/>
            <w:webHidden/>
          </w:rPr>
          <w:instrText xml:space="preserve"> PAGEREF _Toc505696922 \h </w:instrText>
        </w:r>
        <w:r w:rsidR="008D6799" w:rsidRPr="00A56446">
          <w:rPr>
            <w:rFonts w:asciiTheme="minorHAnsi" w:hAnsiTheme="minorHAnsi"/>
            <w:noProof/>
            <w:webHidden/>
          </w:rPr>
        </w:r>
        <w:r w:rsidR="008D6799" w:rsidRPr="00A56446">
          <w:rPr>
            <w:rFonts w:asciiTheme="minorHAnsi" w:hAnsiTheme="minorHAnsi"/>
            <w:noProof/>
            <w:webHidden/>
          </w:rPr>
          <w:fldChar w:fldCharType="separate"/>
        </w:r>
        <w:r w:rsidRPr="00A56446">
          <w:rPr>
            <w:rFonts w:asciiTheme="minorHAnsi" w:hAnsiTheme="minorHAnsi"/>
            <w:noProof/>
            <w:webHidden/>
          </w:rPr>
          <w:t>1</w:t>
        </w:r>
        <w:r w:rsidR="008D6799" w:rsidRPr="00A56446">
          <w:rPr>
            <w:rFonts w:asciiTheme="minorHAnsi" w:hAnsiTheme="minorHAnsi"/>
            <w:noProof/>
            <w:webHidden/>
          </w:rPr>
          <w:fldChar w:fldCharType="end"/>
        </w:r>
      </w:hyperlink>
      <w:r w:rsidR="00681FA6" w:rsidRPr="00A56446">
        <w:rPr>
          <w:rFonts w:asciiTheme="minorHAnsi" w:hAnsiTheme="minorHAnsi"/>
          <w:noProof/>
        </w:rPr>
        <w:t>3</w:t>
      </w:r>
    </w:p>
    <w:p w14:paraId="3BC2EF3C" w14:textId="77777777" w:rsidR="00107BC3" w:rsidRPr="00A56446" w:rsidRDefault="00107BC3">
      <w:pPr>
        <w:pStyle w:val="TOC1"/>
        <w:rPr>
          <w:rFonts w:asciiTheme="minorHAnsi" w:eastAsiaTheme="minorEastAsia" w:hAnsiTheme="minorHAnsi" w:cstheme="minorBidi"/>
          <w:b w:val="0"/>
          <w:bCs w:val="0"/>
          <w:lang w:eastAsia="en-GB"/>
        </w:rPr>
      </w:pPr>
      <w:hyperlink w:anchor="_Toc505696923" w:history="1">
        <w:r w:rsidRPr="00A56446">
          <w:rPr>
            <w:rStyle w:val="Hyperlink"/>
            <w:rFonts w:asciiTheme="minorHAnsi" w:hAnsiTheme="minorHAnsi"/>
          </w:rPr>
          <w:t>11</w:t>
        </w:r>
        <w:r w:rsidRPr="00A56446">
          <w:rPr>
            <w:rFonts w:asciiTheme="minorHAnsi" w:eastAsiaTheme="minorEastAsia" w:hAnsiTheme="minorHAnsi" w:cstheme="minorBidi"/>
            <w:b w:val="0"/>
            <w:bCs w:val="0"/>
            <w:lang w:eastAsia="en-GB"/>
          </w:rPr>
          <w:tab/>
        </w:r>
        <w:r w:rsidRPr="00A56446">
          <w:rPr>
            <w:rStyle w:val="Hyperlink"/>
            <w:rFonts w:asciiTheme="minorHAnsi" w:hAnsiTheme="minorHAnsi"/>
          </w:rPr>
          <w:t>Summary</w:t>
        </w:r>
        <w:r w:rsidRPr="00A56446">
          <w:rPr>
            <w:rFonts w:asciiTheme="minorHAnsi" w:hAnsiTheme="minorHAnsi"/>
            <w:webHidden/>
          </w:rPr>
          <w:tab/>
        </w:r>
        <w:r w:rsidR="008D6799" w:rsidRPr="00A56446">
          <w:rPr>
            <w:rFonts w:asciiTheme="minorHAnsi" w:hAnsiTheme="minorHAnsi"/>
            <w:webHidden/>
          </w:rPr>
          <w:fldChar w:fldCharType="begin"/>
        </w:r>
        <w:r w:rsidRPr="00A56446">
          <w:rPr>
            <w:rFonts w:asciiTheme="minorHAnsi" w:hAnsiTheme="minorHAnsi"/>
            <w:webHidden/>
          </w:rPr>
          <w:instrText xml:space="preserve"> PAGEREF _Toc505696923 \h </w:instrText>
        </w:r>
        <w:r w:rsidR="008D6799" w:rsidRPr="00A56446">
          <w:rPr>
            <w:rFonts w:asciiTheme="minorHAnsi" w:hAnsiTheme="minorHAnsi"/>
            <w:webHidden/>
          </w:rPr>
        </w:r>
        <w:r w:rsidR="008D6799" w:rsidRPr="00A56446">
          <w:rPr>
            <w:rFonts w:asciiTheme="minorHAnsi" w:hAnsiTheme="minorHAnsi"/>
            <w:webHidden/>
          </w:rPr>
          <w:fldChar w:fldCharType="separate"/>
        </w:r>
        <w:r w:rsidRPr="00A56446">
          <w:rPr>
            <w:rFonts w:asciiTheme="minorHAnsi" w:hAnsiTheme="minorHAnsi"/>
            <w:webHidden/>
          </w:rPr>
          <w:t>13</w:t>
        </w:r>
        <w:r w:rsidR="008D6799" w:rsidRPr="00A56446">
          <w:rPr>
            <w:rFonts w:asciiTheme="minorHAnsi" w:hAnsiTheme="minorHAnsi"/>
            <w:webHidden/>
          </w:rPr>
          <w:fldChar w:fldCharType="end"/>
        </w:r>
      </w:hyperlink>
    </w:p>
    <w:p w14:paraId="4060ADC8" w14:textId="77777777" w:rsidR="00D7710A" w:rsidRPr="00A56446" w:rsidRDefault="00D7710A" w:rsidP="00D7710A">
      <w:pPr>
        <w:rPr>
          <w:rFonts w:asciiTheme="minorHAnsi" w:eastAsiaTheme="minorEastAsia" w:hAnsiTheme="minorHAnsi"/>
          <w:lang w:eastAsia="en-US"/>
        </w:rPr>
      </w:pPr>
    </w:p>
    <w:p w14:paraId="57F7BB74" w14:textId="77777777" w:rsidR="00D7710A" w:rsidRPr="00A56446" w:rsidRDefault="00D7710A" w:rsidP="00D7710A">
      <w:pPr>
        <w:rPr>
          <w:rFonts w:asciiTheme="minorHAnsi" w:eastAsiaTheme="minorEastAsia" w:hAnsiTheme="minorHAnsi" w:cs="Arial"/>
          <w:b/>
          <w:lang w:eastAsia="en-US"/>
        </w:rPr>
      </w:pPr>
    </w:p>
    <w:p w14:paraId="55DF3D43" w14:textId="77777777" w:rsidR="000858D5" w:rsidRPr="00A56446" w:rsidRDefault="008D6799" w:rsidP="008501EE">
      <w:pPr>
        <w:pStyle w:val="TOC1"/>
        <w:rPr>
          <w:rFonts w:asciiTheme="minorHAnsi" w:hAnsiTheme="minorHAnsi"/>
          <w:sz w:val="28"/>
          <w:szCs w:val="28"/>
        </w:rPr>
      </w:pPr>
      <w:r w:rsidRPr="00A56446">
        <w:rPr>
          <w:rFonts w:asciiTheme="minorHAnsi" w:hAnsiTheme="minorHAnsi"/>
          <w:sz w:val="20"/>
          <w:szCs w:val="28"/>
        </w:rPr>
        <w:fldChar w:fldCharType="end"/>
      </w:r>
      <w:r w:rsidR="00D85E4D" w:rsidRPr="00A56446">
        <w:rPr>
          <w:rFonts w:asciiTheme="minorHAnsi" w:hAnsiTheme="minorHAnsi"/>
          <w:sz w:val="28"/>
          <w:szCs w:val="28"/>
        </w:rPr>
        <w:br w:type="page"/>
      </w:r>
      <w:bookmarkStart w:id="0" w:name="_Toc505696877"/>
      <w:r w:rsidR="000858D5" w:rsidRPr="00A56446">
        <w:rPr>
          <w:rFonts w:asciiTheme="minorHAnsi" w:hAnsiTheme="minorHAnsi"/>
          <w:sz w:val="28"/>
          <w:szCs w:val="28"/>
        </w:rPr>
        <w:lastRenderedPageBreak/>
        <w:t>Introduction</w:t>
      </w:r>
      <w:bookmarkEnd w:id="0"/>
    </w:p>
    <w:p w14:paraId="703E114C" w14:textId="77777777" w:rsidR="00044905" w:rsidRPr="00A56446" w:rsidRDefault="00D05574" w:rsidP="00044905">
      <w:pPr>
        <w:pStyle w:val="Heading2"/>
        <w:rPr>
          <w:rFonts w:asciiTheme="minorHAnsi" w:hAnsiTheme="minorHAnsi" w:cs="Arial"/>
          <w:smallCaps w:val="0"/>
          <w:sz w:val="24"/>
          <w:szCs w:val="24"/>
        </w:rPr>
      </w:pPr>
      <w:bookmarkStart w:id="1" w:name="_Toc495852825"/>
      <w:bookmarkStart w:id="2" w:name="_Toc505696878"/>
      <w:r w:rsidRPr="00A56446">
        <w:rPr>
          <w:rFonts w:asciiTheme="minorHAnsi" w:hAnsiTheme="minorHAnsi" w:cs="Arial"/>
          <w:smallCaps w:val="0"/>
          <w:sz w:val="24"/>
          <w:szCs w:val="24"/>
        </w:rPr>
        <w:t>P</w:t>
      </w:r>
      <w:r w:rsidR="00044905" w:rsidRPr="00A56446">
        <w:rPr>
          <w:rFonts w:asciiTheme="minorHAnsi" w:hAnsiTheme="minorHAnsi" w:cs="Arial"/>
          <w:smallCaps w:val="0"/>
          <w:sz w:val="24"/>
          <w:szCs w:val="24"/>
        </w:rPr>
        <w:t>olicy statement</w:t>
      </w:r>
      <w:bookmarkEnd w:id="1"/>
      <w:bookmarkEnd w:id="2"/>
    </w:p>
    <w:p w14:paraId="182A8846" w14:textId="77777777" w:rsidR="009E44EC" w:rsidRPr="00A56446" w:rsidRDefault="009E44EC" w:rsidP="009E44EC">
      <w:pPr>
        <w:rPr>
          <w:rFonts w:asciiTheme="minorHAnsi" w:hAnsiTheme="minorHAnsi"/>
          <w:lang w:val="en-US"/>
        </w:rPr>
      </w:pPr>
    </w:p>
    <w:p w14:paraId="32BA9C0E" w14:textId="1786858A" w:rsidR="00B35D79" w:rsidRPr="00A56446" w:rsidRDefault="00761798" w:rsidP="00C91E5D">
      <w:pPr>
        <w:tabs>
          <w:tab w:val="left" w:pos="7797"/>
        </w:tabs>
        <w:rPr>
          <w:rFonts w:asciiTheme="minorHAnsi" w:hAnsiTheme="minorHAnsi" w:cs="Arial"/>
          <w:sz w:val="22"/>
          <w:szCs w:val="22"/>
          <w:lang w:val="en-US"/>
        </w:rPr>
      </w:pPr>
      <w:r w:rsidRPr="00A56446">
        <w:rPr>
          <w:rFonts w:asciiTheme="minorHAnsi" w:hAnsiTheme="minorHAnsi" w:cs="Arial"/>
          <w:sz w:val="22"/>
          <w:szCs w:val="22"/>
          <w:lang w:val="en-US"/>
        </w:rPr>
        <w:t xml:space="preserve">The EU General Data Protection Regulation (GDPR herein) will come into </w:t>
      </w:r>
      <w:r w:rsidR="009132F2" w:rsidRPr="00A56446">
        <w:rPr>
          <w:rFonts w:asciiTheme="minorHAnsi" w:hAnsiTheme="minorHAnsi" w:cs="Arial"/>
          <w:sz w:val="22"/>
          <w:szCs w:val="22"/>
          <w:lang w:val="en-US"/>
        </w:rPr>
        <w:t xml:space="preserve">force on </w:t>
      </w:r>
      <w:r w:rsidRPr="00A56446">
        <w:rPr>
          <w:rFonts w:asciiTheme="minorHAnsi" w:hAnsiTheme="minorHAnsi" w:cs="Arial"/>
          <w:sz w:val="22"/>
          <w:szCs w:val="22"/>
          <w:lang w:val="en-US"/>
        </w:rPr>
        <w:t>25</w:t>
      </w:r>
      <w:r w:rsidRPr="00A56446">
        <w:rPr>
          <w:rFonts w:asciiTheme="minorHAnsi" w:hAnsiTheme="minorHAnsi" w:cs="Arial"/>
          <w:sz w:val="22"/>
          <w:szCs w:val="22"/>
          <w:vertAlign w:val="superscript"/>
          <w:lang w:val="en-US"/>
        </w:rPr>
        <w:t>th</w:t>
      </w:r>
      <w:r w:rsidRPr="00A56446">
        <w:rPr>
          <w:rFonts w:asciiTheme="minorHAnsi" w:hAnsiTheme="minorHAnsi" w:cs="Arial"/>
          <w:sz w:val="22"/>
          <w:szCs w:val="22"/>
          <w:lang w:val="en-US"/>
        </w:rPr>
        <w:t xml:space="preserve"> May 2018</w:t>
      </w:r>
      <w:r w:rsidR="00C91E5D" w:rsidRPr="00A56446">
        <w:rPr>
          <w:rFonts w:asciiTheme="minorHAnsi" w:hAnsiTheme="minorHAnsi" w:cs="Arial"/>
          <w:sz w:val="22"/>
          <w:szCs w:val="22"/>
          <w:lang w:val="en-US"/>
        </w:rPr>
        <w:t>;</w:t>
      </w:r>
      <w:r w:rsidR="00BF0D91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r w:rsidR="00781E32" w:rsidRPr="00A56446">
        <w:rPr>
          <w:rFonts w:asciiTheme="minorHAnsi" w:hAnsiTheme="minorHAnsi" w:cs="Arial"/>
          <w:sz w:val="22"/>
          <w:szCs w:val="22"/>
          <w:lang w:val="en-US"/>
        </w:rPr>
        <w:t xml:space="preserve">the extant Data Protection Bill published in September 2017 is to be read in conjunction with the GDPR. </w:t>
      </w:r>
      <w:r w:rsidRPr="00A56446">
        <w:rPr>
          <w:rFonts w:asciiTheme="minorHAnsi" w:hAnsiTheme="minorHAnsi" w:cs="Arial"/>
          <w:sz w:val="22"/>
          <w:szCs w:val="22"/>
          <w:lang w:val="en-US"/>
        </w:rPr>
        <w:t xml:space="preserve">The GDPR </w:t>
      </w:r>
      <w:r w:rsidR="00D32C03" w:rsidRPr="00A56446">
        <w:rPr>
          <w:rFonts w:asciiTheme="minorHAnsi" w:hAnsiTheme="minorHAnsi" w:cs="Arial"/>
          <w:sz w:val="22"/>
          <w:szCs w:val="22"/>
          <w:lang w:val="en-US"/>
        </w:rPr>
        <w:t xml:space="preserve">applies to all EU member states and </w:t>
      </w:r>
      <w:r w:rsidR="00BF0D91">
        <w:rPr>
          <w:rFonts w:asciiTheme="minorHAnsi" w:hAnsiTheme="minorHAnsi" w:cs="Arial"/>
          <w:sz w:val="22"/>
          <w:szCs w:val="22"/>
          <w:lang w:val="en-US"/>
        </w:rPr>
        <w:t>Hoad Medical Practice</w:t>
      </w:r>
      <w:r w:rsidR="00D32C03" w:rsidRPr="00A56446">
        <w:rPr>
          <w:rFonts w:asciiTheme="minorHAnsi" w:hAnsiTheme="minorHAnsi" w:cs="Arial"/>
          <w:sz w:val="22"/>
          <w:szCs w:val="22"/>
          <w:lang w:val="en-US"/>
        </w:rPr>
        <w:t xml:space="preserve"> must be able to demons</w:t>
      </w:r>
      <w:r w:rsidR="009132F2" w:rsidRPr="00A56446">
        <w:rPr>
          <w:rFonts w:asciiTheme="minorHAnsi" w:hAnsiTheme="minorHAnsi" w:cs="Arial"/>
          <w:sz w:val="22"/>
          <w:szCs w:val="22"/>
          <w:lang w:val="en-US"/>
        </w:rPr>
        <w:t xml:space="preserve">trate compliance at all times. </w:t>
      </w:r>
      <w:r w:rsidR="00D32C03" w:rsidRPr="00A56446">
        <w:rPr>
          <w:rFonts w:asciiTheme="minorHAnsi" w:hAnsiTheme="minorHAnsi" w:cs="Arial"/>
          <w:sz w:val="22"/>
          <w:szCs w:val="22"/>
          <w:lang w:val="en-US"/>
        </w:rPr>
        <w:t xml:space="preserve">Understanding the requirements of the GDPR will ensure </w:t>
      </w:r>
      <w:r w:rsidR="009132F2" w:rsidRPr="00A56446">
        <w:rPr>
          <w:rFonts w:asciiTheme="minorHAnsi" w:hAnsiTheme="minorHAnsi" w:cs="Arial"/>
          <w:sz w:val="22"/>
          <w:szCs w:val="22"/>
          <w:lang w:val="en-US"/>
        </w:rPr>
        <w:t xml:space="preserve">that </w:t>
      </w:r>
      <w:r w:rsidR="00D32C03" w:rsidRPr="00A56446">
        <w:rPr>
          <w:rFonts w:asciiTheme="minorHAnsi" w:hAnsiTheme="minorHAnsi" w:cs="Arial"/>
          <w:sz w:val="22"/>
          <w:szCs w:val="22"/>
          <w:lang w:val="en-US"/>
        </w:rPr>
        <w:t>personal data of both staff and patients is protected accordingly.</w:t>
      </w:r>
    </w:p>
    <w:p w14:paraId="3C018886" w14:textId="77777777" w:rsidR="00044905" w:rsidRPr="00A56446" w:rsidRDefault="00965FEA" w:rsidP="00044905">
      <w:pPr>
        <w:pStyle w:val="Heading2"/>
        <w:rPr>
          <w:rFonts w:asciiTheme="minorHAnsi" w:hAnsiTheme="minorHAnsi" w:cs="Arial"/>
          <w:smallCaps w:val="0"/>
          <w:sz w:val="24"/>
          <w:szCs w:val="24"/>
        </w:rPr>
      </w:pPr>
      <w:bookmarkStart w:id="3" w:name="_Toc495852828"/>
      <w:bookmarkStart w:id="4" w:name="_Toc505696879"/>
      <w:r w:rsidRPr="00A56446">
        <w:rPr>
          <w:rFonts w:asciiTheme="minorHAnsi" w:hAnsiTheme="minorHAnsi" w:cs="Arial"/>
          <w:smallCaps w:val="0"/>
          <w:sz w:val="24"/>
          <w:szCs w:val="24"/>
        </w:rPr>
        <w:t>S</w:t>
      </w:r>
      <w:r w:rsidR="00044905" w:rsidRPr="00A56446">
        <w:rPr>
          <w:rFonts w:asciiTheme="minorHAnsi" w:hAnsiTheme="minorHAnsi" w:cs="Arial"/>
          <w:smallCaps w:val="0"/>
          <w:sz w:val="24"/>
          <w:szCs w:val="24"/>
        </w:rPr>
        <w:t>tatus</w:t>
      </w:r>
      <w:bookmarkEnd w:id="3"/>
      <w:bookmarkEnd w:id="4"/>
    </w:p>
    <w:p w14:paraId="21DF4271" w14:textId="77777777" w:rsidR="00807595" w:rsidRPr="00A56446" w:rsidRDefault="00807595" w:rsidP="00044905">
      <w:pPr>
        <w:rPr>
          <w:rFonts w:asciiTheme="minorHAnsi" w:hAnsiTheme="minorHAnsi" w:cstheme="minorHAnsi"/>
          <w:lang w:val="en-US"/>
        </w:rPr>
      </w:pPr>
    </w:p>
    <w:p w14:paraId="0D04A0A7" w14:textId="77777777" w:rsidR="00044905" w:rsidRPr="00A56446" w:rsidRDefault="00044905" w:rsidP="00044905">
      <w:pPr>
        <w:rPr>
          <w:rFonts w:asciiTheme="minorHAnsi" w:hAnsiTheme="minorHAnsi" w:cs="Arial"/>
          <w:sz w:val="22"/>
          <w:szCs w:val="22"/>
          <w:lang w:val="en-US"/>
        </w:rPr>
      </w:pPr>
      <w:r w:rsidRPr="00A56446">
        <w:rPr>
          <w:rFonts w:asciiTheme="minorHAnsi" w:hAnsiTheme="minorHAnsi" w:cs="Arial"/>
          <w:sz w:val="22"/>
          <w:szCs w:val="22"/>
          <w:lang w:val="en-US"/>
        </w:rPr>
        <w:t>This document and any procedures contained within it are non-contractual and may be modified or w</w:t>
      </w:r>
      <w:r w:rsidR="00F454D3" w:rsidRPr="00A56446">
        <w:rPr>
          <w:rFonts w:asciiTheme="minorHAnsi" w:hAnsiTheme="minorHAnsi" w:cs="Arial"/>
          <w:sz w:val="22"/>
          <w:szCs w:val="22"/>
          <w:lang w:val="en-US"/>
        </w:rPr>
        <w:t xml:space="preserve">ithdrawn at any time. </w:t>
      </w:r>
      <w:r w:rsidRPr="00A56446">
        <w:rPr>
          <w:rFonts w:asciiTheme="minorHAnsi" w:hAnsiTheme="minorHAnsi" w:cs="Arial"/>
          <w:sz w:val="22"/>
          <w:szCs w:val="22"/>
          <w:lang w:val="en-US"/>
        </w:rPr>
        <w:t>For the avoidance of doubt, it does not form part of your contract of employment.</w:t>
      </w:r>
    </w:p>
    <w:p w14:paraId="0593D19B" w14:textId="77777777" w:rsidR="00BE3256" w:rsidRPr="00A56446" w:rsidRDefault="00BE3256" w:rsidP="00044905">
      <w:pPr>
        <w:rPr>
          <w:rFonts w:asciiTheme="minorHAnsi" w:hAnsiTheme="minorHAnsi" w:cs="Arial"/>
          <w:lang w:val="en-US"/>
        </w:rPr>
      </w:pPr>
    </w:p>
    <w:p w14:paraId="12DCDDDC" w14:textId="77777777" w:rsidR="00044905" w:rsidRPr="00A56446" w:rsidRDefault="00F454D3" w:rsidP="00044905">
      <w:pPr>
        <w:pStyle w:val="Heading2"/>
        <w:rPr>
          <w:rFonts w:asciiTheme="minorHAnsi" w:hAnsiTheme="minorHAnsi" w:cs="Arial"/>
          <w:smallCaps w:val="0"/>
          <w:sz w:val="24"/>
          <w:szCs w:val="24"/>
        </w:rPr>
      </w:pPr>
      <w:bookmarkStart w:id="5" w:name="_Toc495852829"/>
      <w:bookmarkStart w:id="6" w:name="_Toc505696880"/>
      <w:r w:rsidRPr="00A56446">
        <w:rPr>
          <w:rFonts w:asciiTheme="minorHAnsi" w:hAnsiTheme="minorHAnsi" w:cs="Arial"/>
          <w:smallCaps w:val="0"/>
          <w:sz w:val="24"/>
          <w:szCs w:val="24"/>
        </w:rPr>
        <w:t>T</w:t>
      </w:r>
      <w:r w:rsidR="00044905" w:rsidRPr="00A56446">
        <w:rPr>
          <w:rFonts w:asciiTheme="minorHAnsi" w:hAnsiTheme="minorHAnsi" w:cs="Arial"/>
          <w:smallCaps w:val="0"/>
          <w:sz w:val="24"/>
          <w:szCs w:val="24"/>
        </w:rPr>
        <w:t>raining and support</w:t>
      </w:r>
      <w:bookmarkEnd w:id="5"/>
      <w:bookmarkEnd w:id="6"/>
    </w:p>
    <w:p w14:paraId="3E37FD64" w14:textId="77777777" w:rsidR="00044905" w:rsidRPr="00A56446" w:rsidRDefault="00044905" w:rsidP="00044905">
      <w:pPr>
        <w:rPr>
          <w:rFonts w:asciiTheme="minorHAnsi" w:hAnsiTheme="minorHAnsi"/>
          <w:lang w:val="en-US"/>
        </w:rPr>
      </w:pPr>
    </w:p>
    <w:p w14:paraId="0500AF36" w14:textId="77777777" w:rsidR="00044905" w:rsidRPr="00A56446" w:rsidRDefault="00F454D3" w:rsidP="00044905">
      <w:pPr>
        <w:rPr>
          <w:rFonts w:asciiTheme="minorHAnsi" w:hAnsiTheme="minorHAnsi" w:cs="Arial"/>
          <w:sz w:val="22"/>
          <w:szCs w:val="22"/>
          <w:lang w:val="en-US"/>
        </w:rPr>
      </w:pPr>
      <w:r w:rsidRPr="00A56446">
        <w:rPr>
          <w:rFonts w:asciiTheme="minorHAnsi" w:hAnsiTheme="minorHAnsi" w:cs="Arial"/>
          <w:sz w:val="22"/>
          <w:szCs w:val="22"/>
          <w:lang w:val="en-US"/>
        </w:rPr>
        <w:t>The p</w:t>
      </w:r>
      <w:r w:rsidR="00044905" w:rsidRPr="00A56446">
        <w:rPr>
          <w:rFonts w:asciiTheme="minorHAnsi" w:hAnsiTheme="minorHAnsi" w:cs="Arial"/>
          <w:sz w:val="22"/>
          <w:szCs w:val="22"/>
          <w:lang w:val="en-US"/>
        </w:rPr>
        <w:t>ractice will provide guidance and support to help those to whom it applies understand their rights and responsibilities unde</w:t>
      </w:r>
      <w:r w:rsidRPr="00A56446">
        <w:rPr>
          <w:rFonts w:asciiTheme="minorHAnsi" w:hAnsiTheme="minorHAnsi" w:cs="Arial"/>
          <w:sz w:val="22"/>
          <w:szCs w:val="22"/>
          <w:lang w:val="en-US"/>
        </w:rPr>
        <w:t xml:space="preserve">r this policy. </w:t>
      </w:r>
      <w:r w:rsidR="00044905" w:rsidRPr="00A56446">
        <w:rPr>
          <w:rFonts w:asciiTheme="minorHAnsi" w:hAnsiTheme="minorHAnsi" w:cs="Arial"/>
          <w:sz w:val="22"/>
          <w:szCs w:val="22"/>
          <w:lang w:val="en-US"/>
        </w:rPr>
        <w:t>Additional support will be provided to managers and supervisors to enable them to deal more effectively with matters arising from this policy.</w:t>
      </w:r>
    </w:p>
    <w:p w14:paraId="064E61D8" w14:textId="77777777" w:rsidR="00044905" w:rsidRPr="00A56446" w:rsidRDefault="00044905" w:rsidP="00044905">
      <w:pPr>
        <w:pStyle w:val="Heading1"/>
        <w:keepLines/>
        <w:pBdr>
          <w:bottom w:val="single" w:sz="4" w:space="1" w:color="595959" w:themeColor="text1" w:themeTint="A6"/>
        </w:pBdr>
        <w:spacing w:before="360" w:after="160" w:line="259" w:lineRule="auto"/>
        <w:rPr>
          <w:rFonts w:asciiTheme="minorHAnsi" w:hAnsiTheme="minorHAnsi"/>
          <w:sz w:val="28"/>
          <w:szCs w:val="28"/>
        </w:rPr>
      </w:pPr>
      <w:bookmarkStart w:id="7" w:name="_Toc495852830"/>
      <w:bookmarkStart w:id="8" w:name="_Toc505696881"/>
      <w:r w:rsidRPr="00A56446">
        <w:rPr>
          <w:rFonts w:asciiTheme="minorHAnsi" w:hAnsiTheme="minorHAnsi"/>
          <w:sz w:val="28"/>
          <w:szCs w:val="28"/>
        </w:rPr>
        <w:t>Scope</w:t>
      </w:r>
      <w:bookmarkEnd w:id="7"/>
      <w:bookmarkEnd w:id="8"/>
    </w:p>
    <w:p w14:paraId="080C49EE" w14:textId="77777777" w:rsidR="00044905" w:rsidRPr="00A56446" w:rsidRDefault="00F454D3" w:rsidP="00044905">
      <w:pPr>
        <w:pStyle w:val="Heading2"/>
        <w:rPr>
          <w:rFonts w:asciiTheme="minorHAnsi" w:hAnsiTheme="minorHAnsi" w:cs="Arial"/>
          <w:smallCaps w:val="0"/>
          <w:sz w:val="24"/>
          <w:szCs w:val="24"/>
        </w:rPr>
      </w:pPr>
      <w:bookmarkStart w:id="9" w:name="_Toc495852831"/>
      <w:bookmarkStart w:id="10" w:name="_Toc505696882"/>
      <w:r w:rsidRPr="00A56446">
        <w:rPr>
          <w:rFonts w:asciiTheme="minorHAnsi" w:hAnsiTheme="minorHAnsi" w:cs="Arial"/>
          <w:smallCaps w:val="0"/>
          <w:sz w:val="24"/>
          <w:szCs w:val="24"/>
        </w:rPr>
        <w:t>W</w:t>
      </w:r>
      <w:r w:rsidR="00044905" w:rsidRPr="00A56446">
        <w:rPr>
          <w:rFonts w:asciiTheme="minorHAnsi" w:hAnsiTheme="minorHAnsi" w:cs="Arial"/>
          <w:smallCaps w:val="0"/>
          <w:sz w:val="24"/>
          <w:szCs w:val="24"/>
        </w:rPr>
        <w:t>ho it applies to</w:t>
      </w:r>
      <w:bookmarkEnd w:id="9"/>
      <w:bookmarkEnd w:id="10"/>
    </w:p>
    <w:p w14:paraId="5A7CD440" w14:textId="77777777" w:rsidR="00044905" w:rsidRPr="00A56446" w:rsidRDefault="00044905" w:rsidP="00044905">
      <w:pPr>
        <w:rPr>
          <w:rFonts w:asciiTheme="minorHAnsi" w:hAnsiTheme="minorHAnsi"/>
          <w:lang w:val="en-US"/>
        </w:rPr>
      </w:pPr>
    </w:p>
    <w:p w14:paraId="01E77C36" w14:textId="77777777" w:rsidR="00807595" w:rsidRPr="00A56446" w:rsidRDefault="00044905" w:rsidP="00044905">
      <w:pPr>
        <w:rPr>
          <w:rFonts w:asciiTheme="minorHAnsi" w:hAnsiTheme="minorHAnsi" w:cs="Arial"/>
          <w:sz w:val="22"/>
          <w:szCs w:val="22"/>
          <w:lang w:val="en-US"/>
        </w:rPr>
      </w:pPr>
      <w:r w:rsidRPr="00A56446">
        <w:rPr>
          <w:rFonts w:asciiTheme="minorHAnsi" w:hAnsiTheme="minorHAnsi" w:cs="Arial"/>
          <w:sz w:val="22"/>
          <w:szCs w:val="22"/>
          <w:lang w:val="en-US"/>
        </w:rPr>
        <w:t>This document applies to all employees</w:t>
      </w:r>
      <w:r w:rsidR="00F454D3" w:rsidRPr="00A56446">
        <w:rPr>
          <w:rFonts w:asciiTheme="minorHAnsi" w:hAnsiTheme="minorHAnsi" w:cs="Arial"/>
          <w:sz w:val="22"/>
          <w:szCs w:val="22"/>
          <w:lang w:val="en-US"/>
        </w:rPr>
        <w:t>, p</w:t>
      </w:r>
      <w:r w:rsidRPr="00A56446">
        <w:rPr>
          <w:rFonts w:asciiTheme="minorHAnsi" w:hAnsiTheme="minorHAnsi" w:cs="Arial"/>
          <w:sz w:val="22"/>
          <w:szCs w:val="22"/>
          <w:lang w:val="en-US"/>
        </w:rPr>
        <w:t xml:space="preserve">artners and directors of the </w:t>
      </w:r>
      <w:r w:rsidR="00F454D3" w:rsidRPr="00A56446">
        <w:rPr>
          <w:rFonts w:asciiTheme="minorHAnsi" w:hAnsiTheme="minorHAnsi" w:cs="Arial"/>
          <w:sz w:val="22"/>
          <w:szCs w:val="22"/>
          <w:lang w:val="en-US"/>
        </w:rPr>
        <w:t>p</w:t>
      </w:r>
      <w:r w:rsidRPr="00A56446">
        <w:rPr>
          <w:rFonts w:asciiTheme="minorHAnsi" w:hAnsiTheme="minorHAnsi" w:cs="Arial"/>
          <w:sz w:val="22"/>
          <w:szCs w:val="22"/>
          <w:lang w:val="en-US"/>
        </w:rPr>
        <w:t xml:space="preserve">ractice. Other individuals performing functions in relation to the </w:t>
      </w:r>
      <w:r w:rsidR="00F454D3" w:rsidRPr="00A56446">
        <w:rPr>
          <w:rFonts w:asciiTheme="minorHAnsi" w:hAnsiTheme="minorHAnsi" w:cs="Arial"/>
          <w:sz w:val="22"/>
          <w:szCs w:val="22"/>
          <w:lang w:val="en-US"/>
        </w:rPr>
        <w:t>p</w:t>
      </w:r>
      <w:r w:rsidRPr="00A56446">
        <w:rPr>
          <w:rFonts w:asciiTheme="minorHAnsi" w:hAnsiTheme="minorHAnsi" w:cs="Arial"/>
          <w:sz w:val="22"/>
          <w:szCs w:val="22"/>
          <w:lang w:val="en-US"/>
        </w:rPr>
        <w:t>ractice, such as agency workers, locums and contractors, are encouraged to use it.</w:t>
      </w:r>
    </w:p>
    <w:p w14:paraId="2894D8BE" w14:textId="77777777" w:rsidR="00044905" w:rsidRPr="00A56446" w:rsidRDefault="00F454D3" w:rsidP="00807595">
      <w:pPr>
        <w:pStyle w:val="Heading2"/>
        <w:rPr>
          <w:rFonts w:asciiTheme="minorHAnsi" w:hAnsiTheme="minorHAnsi" w:cs="Arial"/>
          <w:smallCaps w:val="0"/>
          <w:sz w:val="24"/>
          <w:szCs w:val="24"/>
        </w:rPr>
      </w:pPr>
      <w:bookmarkStart w:id="11" w:name="_Toc495852832"/>
      <w:bookmarkStart w:id="12" w:name="_Toc505696883"/>
      <w:r w:rsidRPr="00A56446">
        <w:rPr>
          <w:rFonts w:asciiTheme="minorHAnsi" w:hAnsiTheme="minorHAnsi" w:cs="Arial"/>
          <w:smallCaps w:val="0"/>
          <w:sz w:val="24"/>
          <w:szCs w:val="24"/>
        </w:rPr>
        <w:t>W</w:t>
      </w:r>
      <w:r w:rsidR="00044905" w:rsidRPr="00A56446">
        <w:rPr>
          <w:rFonts w:asciiTheme="minorHAnsi" w:hAnsiTheme="minorHAnsi" w:cs="Arial"/>
          <w:smallCaps w:val="0"/>
          <w:sz w:val="24"/>
          <w:szCs w:val="24"/>
        </w:rPr>
        <w:t xml:space="preserve">hy and how it applies to </w:t>
      </w:r>
      <w:bookmarkEnd w:id="11"/>
      <w:bookmarkEnd w:id="12"/>
      <w:r w:rsidR="00807595" w:rsidRPr="00A56446">
        <w:rPr>
          <w:rFonts w:asciiTheme="minorHAnsi" w:hAnsiTheme="minorHAnsi" w:cs="Arial"/>
          <w:smallCaps w:val="0"/>
          <w:sz w:val="24"/>
          <w:szCs w:val="24"/>
        </w:rPr>
        <w:t>them</w:t>
      </w:r>
    </w:p>
    <w:p w14:paraId="714BC28C" w14:textId="77777777" w:rsidR="00B22E1E" w:rsidRPr="00A56446" w:rsidRDefault="00B22E1E" w:rsidP="005067B1">
      <w:pPr>
        <w:rPr>
          <w:rFonts w:asciiTheme="minorHAnsi" w:hAnsiTheme="minorHAnsi" w:cs="Arial"/>
          <w:lang w:val="en-US"/>
        </w:rPr>
      </w:pPr>
    </w:p>
    <w:p w14:paraId="02735752" w14:textId="11A2875B" w:rsidR="00D32C03" w:rsidRPr="00A56446" w:rsidRDefault="00D32C03" w:rsidP="005B058D">
      <w:pPr>
        <w:rPr>
          <w:rFonts w:asciiTheme="minorHAnsi" w:hAnsiTheme="minorHAnsi" w:cs="Arial"/>
          <w:sz w:val="22"/>
          <w:szCs w:val="22"/>
          <w:lang w:val="en-US"/>
        </w:rPr>
      </w:pPr>
      <w:r w:rsidRPr="00A56446">
        <w:rPr>
          <w:rFonts w:asciiTheme="minorHAnsi" w:hAnsiTheme="minorHAnsi" w:cs="Arial"/>
          <w:sz w:val="22"/>
          <w:szCs w:val="22"/>
          <w:lang w:val="en-US"/>
        </w:rPr>
        <w:t xml:space="preserve">All personnel at </w:t>
      </w:r>
      <w:r w:rsidR="00BF0D91">
        <w:rPr>
          <w:rFonts w:asciiTheme="minorHAnsi" w:hAnsiTheme="minorHAnsi" w:cs="Arial"/>
          <w:sz w:val="22"/>
          <w:szCs w:val="22"/>
          <w:lang w:val="en-US"/>
        </w:rPr>
        <w:t>Hoad Medical Practice</w:t>
      </w:r>
      <w:r w:rsidRPr="00A56446">
        <w:rPr>
          <w:rFonts w:asciiTheme="minorHAnsi" w:hAnsiTheme="minorHAnsi" w:cs="Arial"/>
          <w:sz w:val="22"/>
          <w:szCs w:val="22"/>
          <w:lang w:val="en-US"/>
        </w:rPr>
        <w:t xml:space="preserve"> have a</w:t>
      </w:r>
      <w:r w:rsidR="00F021B5" w:rsidRPr="00A56446">
        <w:rPr>
          <w:rFonts w:asciiTheme="minorHAnsi" w:hAnsiTheme="minorHAnsi" w:cs="Arial"/>
          <w:sz w:val="22"/>
          <w:szCs w:val="22"/>
          <w:lang w:val="en-US"/>
        </w:rPr>
        <w:t xml:space="preserve"> responsibility </w:t>
      </w:r>
      <w:r w:rsidR="004F587B" w:rsidRPr="00A56446">
        <w:rPr>
          <w:rFonts w:asciiTheme="minorHAnsi" w:hAnsiTheme="minorHAnsi" w:cs="Arial"/>
          <w:sz w:val="22"/>
          <w:szCs w:val="22"/>
          <w:lang w:val="en-US"/>
        </w:rPr>
        <w:t xml:space="preserve">to </w:t>
      </w:r>
      <w:r w:rsidRPr="00A56446">
        <w:rPr>
          <w:rFonts w:asciiTheme="minorHAnsi" w:hAnsiTheme="minorHAnsi" w:cs="Arial"/>
          <w:sz w:val="22"/>
          <w:szCs w:val="22"/>
          <w:lang w:val="en-US"/>
        </w:rPr>
        <w:t>protect</w:t>
      </w:r>
      <w:r w:rsidR="00807595" w:rsidRPr="00A56446">
        <w:rPr>
          <w:rFonts w:asciiTheme="minorHAnsi" w:hAnsiTheme="minorHAnsi" w:cs="Arial"/>
          <w:sz w:val="22"/>
          <w:szCs w:val="22"/>
          <w:lang w:val="en-US"/>
        </w:rPr>
        <w:t xml:space="preserve"> the information they process. </w:t>
      </w:r>
      <w:r w:rsidRPr="00A56446">
        <w:rPr>
          <w:rFonts w:asciiTheme="minorHAnsi" w:hAnsiTheme="minorHAnsi" w:cs="Arial"/>
          <w:sz w:val="22"/>
          <w:szCs w:val="22"/>
          <w:lang w:val="en-US"/>
        </w:rPr>
        <w:t>This document has been produced to enable all staff to understand their individual and collective responsibilities in relation to the GDPR</w:t>
      </w:r>
      <w:r w:rsidR="002D53FA" w:rsidRPr="00A56446">
        <w:rPr>
          <w:rFonts w:asciiTheme="minorHAnsi" w:hAnsiTheme="minorHAnsi" w:cs="Arial"/>
          <w:sz w:val="22"/>
          <w:szCs w:val="22"/>
          <w:lang w:val="en-US"/>
        </w:rPr>
        <w:t>.</w:t>
      </w:r>
    </w:p>
    <w:p w14:paraId="1DE98BFB" w14:textId="77777777" w:rsidR="00D32C03" w:rsidRPr="00A56446" w:rsidRDefault="00D32C03" w:rsidP="005B058D">
      <w:pPr>
        <w:rPr>
          <w:rFonts w:asciiTheme="minorHAnsi" w:hAnsiTheme="minorHAnsi" w:cs="Arial"/>
          <w:sz w:val="22"/>
          <w:szCs w:val="22"/>
          <w:lang w:val="en-US"/>
        </w:rPr>
      </w:pPr>
    </w:p>
    <w:p w14:paraId="23ABCF97" w14:textId="77777777" w:rsidR="00D32C03" w:rsidRPr="00A56446" w:rsidRDefault="00807595" w:rsidP="00D32C03">
      <w:pPr>
        <w:rPr>
          <w:rFonts w:asciiTheme="minorHAnsi" w:hAnsiTheme="minorHAnsi" w:cs="Arial"/>
          <w:sz w:val="22"/>
          <w:szCs w:val="22"/>
          <w:lang w:val="en-US"/>
        </w:rPr>
      </w:pPr>
      <w:r w:rsidRPr="00A56446">
        <w:rPr>
          <w:rFonts w:asciiTheme="minorHAnsi" w:hAnsiTheme="minorHAnsi" w:cs="Arial"/>
          <w:sz w:val="22"/>
          <w:szCs w:val="22"/>
          <w:lang w:val="en-US"/>
        </w:rPr>
        <w:t>The p</w:t>
      </w:r>
      <w:r w:rsidR="00D32C03" w:rsidRPr="00A56446">
        <w:rPr>
          <w:rFonts w:asciiTheme="minorHAnsi" w:hAnsiTheme="minorHAnsi" w:cs="Arial"/>
          <w:sz w:val="22"/>
          <w:szCs w:val="22"/>
          <w:lang w:val="en-US"/>
        </w:rPr>
        <w:t>ractice aims to design and implement policies and procedures that meet the diverse needs of our service and workforce, ensuring that none are placed at a disadvantage over others, in accordan</w:t>
      </w:r>
      <w:r w:rsidRPr="00A56446">
        <w:rPr>
          <w:rFonts w:asciiTheme="minorHAnsi" w:hAnsiTheme="minorHAnsi" w:cs="Arial"/>
          <w:sz w:val="22"/>
          <w:szCs w:val="22"/>
          <w:lang w:val="en-US"/>
        </w:rPr>
        <w:t xml:space="preserve">ce with the Equality Act 2010. </w:t>
      </w:r>
      <w:r w:rsidR="00D32C03" w:rsidRPr="00A56446">
        <w:rPr>
          <w:rFonts w:asciiTheme="minorHAnsi" w:hAnsiTheme="minorHAnsi" w:cs="Arial"/>
          <w:sz w:val="22"/>
          <w:szCs w:val="22"/>
          <w:lang w:val="en-US"/>
        </w:rPr>
        <w:t>Consideration has been given to the impact t</w:t>
      </w:r>
      <w:r w:rsidRPr="00A56446">
        <w:rPr>
          <w:rFonts w:asciiTheme="minorHAnsi" w:hAnsiTheme="minorHAnsi" w:cs="Arial"/>
          <w:sz w:val="22"/>
          <w:szCs w:val="22"/>
          <w:lang w:val="en-US"/>
        </w:rPr>
        <w:t>his policy might have in regard</w:t>
      </w:r>
      <w:r w:rsidR="00D32C03" w:rsidRPr="00A56446">
        <w:rPr>
          <w:rFonts w:asciiTheme="minorHAnsi" w:hAnsiTheme="minorHAnsi" w:cs="Arial"/>
          <w:sz w:val="22"/>
          <w:szCs w:val="22"/>
          <w:lang w:val="en-US"/>
        </w:rPr>
        <w:t xml:space="preserve"> to the individual protected characteristics of those to whom it applies.</w:t>
      </w:r>
    </w:p>
    <w:p w14:paraId="11478F34" w14:textId="77777777" w:rsidR="00631A5F" w:rsidRPr="00A56446" w:rsidRDefault="00807595" w:rsidP="00631A5F">
      <w:pPr>
        <w:pStyle w:val="Heading1"/>
        <w:keepLines/>
        <w:pBdr>
          <w:bottom w:val="single" w:sz="4" w:space="1" w:color="595959" w:themeColor="text1" w:themeTint="A6"/>
        </w:pBdr>
        <w:spacing w:before="360" w:after="160" w:line="259" w:lineRule="auto"/>
        <w:rPr>
          <w:rFonts w:asciiTheme="minorHAnsi" w:hAnsiTheme="minorHAnsi"/>
          <w:sz w:val="28"/>
          <w:szCs w:val="28"/>
        </w:rPr>
      </w:pPr>
      <w:bookmarkStart w:id="13" w:name="_Toc505696884"/>
      <w:r w:rsidRPr="00A56446">
        <w:rPr>
          <w:rFonts w:asciiTheme="minorHAnsi" w:hAnsiTheme="minorHAnsi"/>
          <w:sz w:val="28"/>
          <w:szCs w:val="28"/>
        </w:rPr>
        <w:lastRenderedPageBreak/>
        <w:t>Definition of t</w:t>
      </w:r>
      <w:r w:rsidR="00631A5F" w:rsidRPr="00A56446">
        <w:rPr>
          <w:rFonts w:asciiTheme="minorHAnsi" w:hAnsiTheme="minorHAnsi"/>
          <w:sz w:val="28"/>
          <w:szCs w:val="28"/>
        </w:rPr>
        <w:t>erms</w:t>
      </w:r>
      <w:bookmarkEnd w:id="13"/>
    </w:p>
    <w:p w14:paraId="014D6BFA" w14:textId="77777777" w:rsidR="00781E32" w:rsidRPr="00A56446" w:rsidRDefault="00781E32" w:rsidP="00631A5F">
      <w:pPr>
        <w:pStyle w:val="Heading2"/>
        <w:rPr>
          <w:rFonts w:asciiTheme="minorHAnsi" w:hAnsiTheme="minorHAnsi" w:cs="Arial"/>
          <w:smallCaps w:val="0"/>
          <w:sz w:val="24"/>
          <w:szCs w:val="24"/>
        </w:rPr>
      </w:pPr>
      <w:bookmarkStart w:id="14" w:name="_Toc505696885"/>
      <w:r w:rsidRPr="00A56446">
        <w:rPr>
          <w:rFonts w:asciiTheme="minorHAnsi" w:hAnsiTheme="minorHAnsi" w:cs="Arial"/>
          <w:smallCaps w:val="0"/>
          <w:sz w:val="24"/>
          <w:szCs w:val="24"/>
        </w:rPr>
        <w:t>Data Protection Bill</w:t>
      </w:r>
    </w:p>
    <w:p w14:paraId="1233FE23" w14:textId="77777777" w:rsidR="00C91E5D" w:rsidRPr="00A56446" w:rsidRDefault="00C91E5D" w:rsidP="00781E32">
      <w:pPr>
        <w:rPr>
          <w:rFonts w:asciiTheme="minorHAnsi" w:hAnsiTheme="minorHAnsi" w:cs="Arial"/>
          <w:sz w:val="22"/>
          <w:szCs w:val="22"/>
          <w:lang w:val="en-US"/>
        </w:rPr>
      </w:pPr>
    </w:p>
    <w:p w14:paraId="6FA92D8D" w14:textId="77777777" w:rsidR="00781E32" w:rsidRPr="00A56446" w:rsidRDefault="00781E32" w:rsidP="00781E32">
      <w:pPr>
        <w:rPr>
          <w:rFonts w:asciiTheme="minorHAnsi" w:hAnsiTheme="minorHAnsi" w:cs="Arial"/>
          <w:sz w:val="22"/>
          <w:szCs w:val="22"/>
          <w:lang w:val="en-US"/>
        </w:rPr>
      </w:pPr>
      <w:r w:rsidRPr="00A56446">
        <w:rPr>
          <w:rFonts w:asciiTheme="minorHAnsi" w:hAnsiTheme="minorHAnsi" w:cs="Arial"/>
          <w:sz w:val="22"/>
          <w:szCs w:val="22"/>
          <w:lang w:val="en-US"/>
        </w:rPr>
        <w:t xml:space="preserve">The </w:t>
      </w:r>
      <w:r w:rsidR="00C91E5D" w:rsidRPr="00A56446">
        <w:rPr>
          <w:rFonts w:asciiTheme="minorHAnsi" w:hAnsiTheme="minorHAnsi" w:cs="Arial"/>
          <w:sz w:val="22"/>
          <w:szCs w:val="22"/>
          <w:lang w:val="en-US"/>
        </w:rPr>
        <w:t>D</w:t>
      </w:r>
      <w:r w:rsidRPr="00A56446">
        <w:rPr>
          <w:rFonts w:asciiTheme="minorHAnsi" w:hAnsiTheme="minorHAnsi" w:cs="Arial"/>
          <w:sz w:val="22"/>
          <w:szCs w:val="22"/>
          <w:lang w:val="en-US"/>
        </w:rPr>
        <w:t xml:space="preserve">ata </w:t>
      </w:r>
      <w:r w:rsidR="00C91E5D" w:rsidRPr="00A56446">
        <w:rPr>
          <w:rFonts w:asciiTheme="minorHAnsi" w:hAnsiTheme="minorHAnsi" w:cs="Arial"/>
          <w:sz w:val="22"/>
          <w:szCs w:val="22"/>
          <w:lang w:val="en-US"/>
        </w:rPr>
        <w:t>P</w:t>
      </w:r>
      <w:r w:rsidRPr="00A56446">
        <w:rPr>
          <w:rFonts w:asciiTheme="minorHAnsi" w:hAnsiTheme="minorHAnsi" w:cs="Arial"/>
          <w:sz w:val="22"/>
          <w:szCs w:val="22"/>
          <w:lang w:val="en-US"/>
        </w:rPr>
        <w:t xml:space="preserve">rotection </w:t>
      </w:r>
      <w:r w:rsidR="00C91E5D" w:rsidRPr="00A56446">
        <w:rPr>
          <w:rFonts w:asciiTheme="minorHAnsi" w:hAnsiTheme="minorHAnsi" w:cs="Arial"/>
          <w:sz w:val="22"/>
          <w:szCs w:val="22"/>
          <w:lang w:val="en-US"/>
        </w:rPr>
        <w:t>B</w:t>
      </w:r>
      <w:r w:rsidRPr="00A56446">
        <w:rPr>
          <w:rFonts w:asciiTheme="minorHAnsi" w:hAnsiTheme="minorHAnsi" w:cs="Arial"/>
          <w:sz w:val="22"/>
          <w:szCs w:val="22"/>
          <w:lang w:val="en-US"/>
        </w:rPr>
        <w:t>ill is a complete data protection system, covering general data, law enforcement data and national security data. The Bill will be referred to as the Data Protection Act 2018 (DPA18) in May 2018.</w:t>
      </w:r>
    </w:p>
    <w:p w14:paraId="48455F57" w14:textId="77777777" w:rsidR="00631A5F" w:rsidRPr="00A56446" w:rsidRDefault="00807595" w:rsidP="00631A5F">
      <w:pPr>
        <w:pStyle w:val="Heading2"/>
        <w:rPr>
          <w:rFonts w:asciiTheme="minorHAnsi" w:hAnsiTheme="minorHAnsi" w:cs="Arial"/>
          <w:smallCaps w:val="0"/>
          <w:sz w:val="24"/>
          <w:szCs w:val="24"/>
        </w:rPr>
      </w:pPr>
      <w:r w:rsidRPr="00A56446">
        <w:rPr>
          <w:rFonts w:asciiTheme="minorHAnsi" w:hAnsiTheme="minorHAnsi" w:cs="Arial"/>
          <w:smallCaps w:val="0"/>
          <w:sz w:val="24"/>
          <w:szCs w:val="24"/>
        </w:rPr>
        <w:t>Data Protection O</w:t>
      </w:r>
      <w:r w:rsidR="004D5971" w:rsidRPr="00A56446">
        <w:rPr>
          <w:rFonts w:asciiTheme="minorHAnsi" w:hAnsiTheme="minorHAnsi" w:cs="Arial"/>
          <w:smallCaps w:val="0"/>
          <w:sz w:val="24"/>
          <w:szCs w:val="24"/>
        </w:rPr>
        <w:t>fficer</w:t>
      </w:r>
      <w:bookmarkEnd w:id="14"/>
    </w:p>
    <w:p w14:paraId="2867580F" w14:textId="77777777" w:rsidR="00631A5F" w:rsidRPr="00A56446" w:rsidRDefault="00631A5F" w:rsidP="00631A5F">
      <w:pPr>
        <w:rPr>
          <w:rFonts w:asciiTheme="minorHAnsi" w:hAnsiTheme="minorHAnsi"/>
          <w:lang w:val="en-US"/>
        </w:rPr>
      </w:pPr>
    </w:p>
    <w:p w14:paraId="1FAA0DEB" w14:textId="0CDF9043" w:rsidR="00631A5F" w:rsidRPr="00A56446" w:rsidRDefault="004D5971" w:rsidP="00631A5F">
      <w:pPr>
        <w:rPr>
          <w:rFonts w:asciiTheme="minorHAnsi" w:hAnsiTheme="minorHAnsi" w:cs="Arial"/>
          <w:sz w:val="22"/>
          <w:szCs w:val="22"/>
          <w:lang w:val="en-US"/>
        </w:rPr>
      </w:pPr>
      <w:r w:rsidRPr="00A56446">
        <w:rPr>
          <w:rFonts w:asciiTheme="minorHAnsi" w:hAnsiTheme="minorHAnsi" w:cs="Arial"/>
          <w:sz w:val="22"/>
          <w:szCs w:val="22"/>
          <w:lang w:val="en-US"/>
        </w:rPr>
        <w:t>An expert on data privacy, working independently to ensure compliance with policies and procedure</w:t>
      </w:r>
      <w:r w:rsidR="00BF2B7C" w:rsidRPr="00A56446">
        <w:rPr>
          <w:rFonts w:asciiTheme="minorHAnsi" w:hAnsiTheme="minorHAnsi" w:cs="Arial"/>
          <w:sz w:val="22"/>
          <w:szCs w:val="22"/>
          <w:lang w:val="en-US"/>
        </w:rPr>
        <w:t>.</w:t>
      </w:r>
      <w:r w:rsidR="00BF0D91">
        <w:rPr>
          <w:rFonts w:asciiTheme="minorHAnsi" w:hAnsiTheme="minorHAnsi" w:cs="Arial"/>
          <w:sz w:val="22"/>
          <w:szCs w:val="22"/>
          <w:lang w:val="en-US"/>
        </w:rPr>
        <w:t xml:space="preserve">  Contact the ICB.</w:t>
      </w:r>
    </w:p>
    <w:p w14:paraId="59E4BB60" w14:textId="77777777" w:rsidR="00404959" w:rsidRPr="00A56446" w:rsidRDefault="00807595" w:rsidP="00404959">
      <w:pPr>
        <w:pStyle w:val="Heading2"/>
        <w:rPr>
          <w:rFonts w:asciiTheme="minorHAnsi" w:hAnsiTheme="minorHAnsi" w:cs="Arial"/>
          <w:smallCaps w:val="0"/>
          <w:sz w:val="24"/>
          <w:szCs w:val="24"/>
        </w:rPr>
      </w:pPr>
      <w:bookmarkStart w:id="15" w:name="_Toc505696886"/>
      <w:r w:rsidRPr="00A56446">
        <w:rPr>
          <w:rFonts w:asciiTheme="minorHAnsi" w:hAnsiTheme="minorHAnsi" w:cs="Arial"/>
          <w:smallCaps w:val="0"/>
          <w:sz w:val="24"/>
          <w:szCs w:val="24"/>
        </w:rPr>
        <w:t>Data P</w:t>
      </w:r>
      <w:r w:rsidR="004D5971" w:rsidRPr="00A56446">
        <w:rPr>
          <w:rFonts w:asciiTheme="minorHAnsi" w:hAnsiTheme="minorHAnsi" w:cs="Arial"/>
          <w:smallCaps w:val="0"/>
          <w:sz w:val="24"/>
          <w:szCs w:val="24"/>
        </w:rPr>
        <w:t>rotection Authority</w:t>
      </w:r>
      <w:bookmarkEnd w:id="15"/>
    </w:p>
    <w:p w14:paraId="36F524E5" w14:textId="77777777" w:rsidR="00404959" w:rsidRPr="00A56446" w:rsidRDefault="00404959" w:rsidP="00631A5F">
      <w:pPr>
        <w:rPr>
          <w:rFonts w:asciiTheme="minorHAnsi" w:hAnsiTheme="minorHAnsi" w:cs="Arial"/>
          <w:lang w:val="en-US"/>
        </w:rPr>
      </w:pPr>
    </w:p>
    <w:p w14:paraId="759548EB" w14:textId="77777777" w:rsidR="00404959" w:rsidRPr="00A56446" w:rsidRDefault="004D5971" w:rsidP="00631A5F">
      <w:pPr>
        <w:rPr>
          <w:rFonts w:asciiTheme="minorHAnsi" w:hAnsiTheme="minorHAnsi" w:cs="Arial"/>
          <w:sz w:val="22"/>
          <w:szCs w:val="22"/>
          <w:lang w:val="en-US"/>
        </w:rPr>
      </w:pPr>
      <w:r w:rsidRPr="00A56446">
        <w:rPr>
          <w:rFonts w:asciiTheme="minorHAnsi" w:hAnsiTheme="minorHAnsi" w:cs="Arial"/>
          <w:sz w:val="22"/>
          <w:szCs w:val="22"/>
          <w:lang w:val="en-US"/>
        </w:rPr>
        <w:t>National authorities tasked with the protection of data and privacy</w:t>
      </w:r>
      <w:r w:rsidR="00404959" w:rsidRPr="00A56446">
        <w:rPr>
          <w:rFonts w:asciiTheme="minorHAnsi" w:hAnsiTheme="minorHAnsi" w:cs="Arial"/>
          <w:sz w:val="22"/>
          <w:szCs w:val="22"/>
          <w:lang w:val="en-US"/>
        </w:rPr>
        <w:t>.</w:t>
      </w:r>
    </w:p>
    <w:p w14:paraId="7B1B5681" w14:textId="77777777" w:rsidR="004D5971" w:rsidRPr="00A56446" w:rsidRDefault="004D5971" w:rsidP="004D5971">
      <w:pPr>
        <w:pStyle w:val="Heading2"/>
        <w:rPr>
          <w:rFonts w:asciiTheme="minorHAnsi" w:hAnsiTheme="minorHAnsi" w:cs="Arial"/>
          <w:smallCaps w:val="0"/>
          <w:sz w:val="24"/>
          <w:szCs w:val="24"/>
        </w:rPr>
      </w:pPr>
      <w:bookmarkStart w:id="16" w:name="_Toc505696887"/>
      <w:r w:rsidRPr="00A56446">
        <w:rPr>
          <w:rFonts w:asciiTheme="minorHAnsi" w:hAnsiTheme="minorHAnsi" w:cs="Arial"/>
          <w:smallCaps w:val="0"/>
          <w:sz w:val="24"/>
          <w:szCs w:val="24"/>
        </w:rPr>
        <w:t>Data Controller</w:t>
      </w:r>
      <w:bookmarkEnd w:id="16"/>
    </w:p>
    <w:p w14:paraId="62D28BDF" w14:textId="77777777" w:rsidR="004D5971" w:rsidRPr="00A56446" w:rsidRDefault="004D5971" w:rsidP="00631A5F">
      <w:pPr>
        <w:rPr>
          <w:rFonts w:asciiTheme="minorHAnsi" w:hAnsiTheme="minorHAnsi" w:cs="Arial"/>
          <w:lang w:val="en-US"/>
        </w:rPr>
      </w:pPr>
    </w:p>
    <w:p w14:paraId="424CD157" w14:textId="77777777" w:rsidR="004D5971" w:rsidRPr="00A56446" w:rsidRDefault="004D5971" w:rsidP="00631A5F">
      <w:pPr>
        <w:rPr>
          <w:rFonts w:asciiTheme="minorHAnsi" w:hAnsiTheme="minorHAnsi" w:cs="Arial"/>
          <w:sz w:val="22"/>
          <w:szCs w:val="22"/>
          <w:lang w:val="en-US"/>
        </w:rPr>
      </w:pPr>
      <w:r w:rsidRPr="00A56446">
        <w:rPr>
          <w:rFonts w:asciiTheme="minorHAnsi" w:hAnsiTheme="minorHAnsi" w:cs="Arial"/>
          <w:sz w:val="22"/>
          <w:szCs w:val="22"/>
          <w:lang w:val="en-US"/>
        </w:rPr>
        <w:t>The entity that dete</w:t>
      </w:r>
      <w:r w:rsidR="00807595" w:rsidRPr="00A56446">
        <w:rPr>
          <w:rFonts w:asciiTheme="minorHAnsi" w:hAnsiTheme="minorHAnsi" w:cs="Arial"/>
          <w:sz w:val="22"/>
          <w:szCs w:val="22"/>
          <w:lang w:val="en-US"/>
        </w:rPr>
        <w:t>rmines the purposes, conditions</w:t>
      </w:r>
      <w:r w:rsidRPr="00A56446">
        <w:rPr>
          <w:rFonts w:asciiTheme="minorHAnsi" w:hAnsiTheme="minorHAnsi" w:cs="Arial"/>
          <w:sz w:val="22"/>
          <w:szCs w:val="22"/>
          <w:lang w:val="en-US"/>
        </w:rPr>
        <w:t xml:space="preserve"> and means of the processing of personal data.</w:t>
      </w:r>
    </w:p>
    <w:p w14:paraId="1807BC97" w14:textId="77777777" w:rsidR="00154D70" w:rsidRPr="00A56446" w:rsidRDefault="00154D70" w:rsidP="00154D70">
      <w:pPr>
        <w:pStyle w:val="Heading2"/>
        <w:rPr>
          <w:rFonts w:asciiTheme="minorHAnsi" w:hAnsiTheme="minorHAnsi" w:cs="Arial"/>
          <w:smallCaps w:val="0"/>
          <w:sz w:val="24"/>
          <w:szCs w:val="24"/>
        </w:rPr>
      </w:pPr>
      <w:bookmarkStart w:id="17" w:name="_Toc505696888"/>
      <w:r w:rsidRPr="00A56446">
        <w:rPr>
          <w:rFonts w:asciiTheme="minorHAnsi" w:hAnsiTheme="minorHAnsi" w:cs="Arial"/>
          <w:smallCaps w:val="0"/>
          <w:sz w:val="24"/>
          <w:szCs w:val="24"/>
        </w:rPr>
        <w:t>Data Processor</w:t>
      </w:r>
      <w:bookmarkEnd w:id="17"/>
    </w:p>
    <w:p w14:paraId="7BDAB95B" w14:textId="77777777" w:rsidR="00154D70" w:rsidRPr="00A56446" w:rsidRDefault="00154D70" w:rsidP="00154D70">
      <w:pPr>
        <w:rPr>
          <w:rFonts w:asciiTheme="minorHAnsi" w:hAnsiTheme="minorHAnsi"/>
          <w:lang w:val="en-US"/>
        </w:rPr>
      </w:pPr>
    </w:p>
    <w:p w14:paraId="1105C35C" w14:textId="77777777" w:rsidR="00154D70" w:rsidRPr="00A56446" w:rsidRDefault="00154D70" w:rsidP="00631A5F">
      <w:pPr>
        <w:rPr>
          <w:rFonts w:asciiTheme="minorHAnsi" w:hAnsiTheme="minorHAnsi" w:cs="Arial"/>
          <w:sz w:val="22"/>
          <w:szCs w:val="22"/>
          <w:lang w:val="en-US"/>
        </w:rPr>
      </w:pPr>
      <w:r w:rsidRPr="00A56446">
        <w:rPr>
          <w:rFonts w:asciiTheme="minorHAnsi" w:hAnsiTheme="minorHAnsi" w:cs="Arial"/>
          <w:sz w:val="22"/>
          <w:szCs w:val="22"/>
          <w:lang w:val="en-US"/>
        </w:rPr>
        <w:t>The entity that processes data on behalf of the Data Controller.</w:t>
      </w:r>
    </w:p>
    <w:p w14:paraId="25245818" w14:textId="77777777" w:rsidR="00154D70" w:rsidRPr="00A56446" w:rsidRDefault="00154D70" w:rsidP="00154D70">
      <w:pPr>
        <w:pStyle w:val="Heading2"/>
        <w:rPr>
          <w:rFonts w:asciiTheme="minorHAnsi" w:hAnsiTheme="minorHAnsi" w:cs="Arial"/>
          <w:smallCaps w:val="0"/>
          <w:sz w:val="24"/>
          <w:szCs w:val="24"/>
        </w:rPr>
      </w:pPr>
      <w:bookmarkStart w:id="18" w:name="_Toc505696889"/>
      <w:r w:rsidRPr="00A56446">
        <w:rPr>
          <w:rFonts w:asciiTheme="minorHAnsi" w:hAnsiTheme="minorHAnsi" w:cs="Arial"/>
          <w:smallCaps w:val="0"/>
          <w:sz w:val="24"/>
          <w:szCs w:val="24"/>
        </w:rPr>
        <w:t>Data Subject</w:t>
      </w:r>
      <w:bookmarkEnd w:id="18"/>
    </w:p>
    <w:p w14:paraId="7E5468FB" w14:textId="77777777" w:rsidR="00154D70" w:rsidRPr="00A56446" w:rsidRDefault="00154D70" w:rsidP="00154D70">
      <w:pPr>
        <w:rPr>
          <w:rFonts w:asciiTheme="minorHAnsi" w:hAnsiTheme="minorHAnsi"/>
          <w:lang w:val="en-US"/>
        </w:rPr>
      </w:pPr>
    </w:p>
    <w:p w14:paraId="074C6457" w14:textId="77777777" w:rsidR="00154D70" w:rsidRPr="00A56446" w:rsidRDefault="00154D70" w:rsidP="00631A5F">
      <w:pPr>
        <w:rPr>
          <w:rFonts w:asciiTheme="minorHAnsi" w:hAnsiTheme="minorHAnsi" w:cs="Arial"/>
          <w:sz w:val="22"/>
          <w:szCs w:val="22"/>
          <w:lang w:val="en-US"/>
        </w:rPr>
      </w:pPr>
      <w:r w:rsidRPr="00A56446">
        <w:rPr>
          <w:rFonts w:asciiTheme="minorHAnsi" w:hAnsiTheme="minorHAnsi" w:cs="Arial"/>
          <w:sz w:val="22"/>
          <w:szCs w:val="22"/>
          <w:lang w:val="en-US"/>
        </w:rPr>
        <w:t>A natural person whose personal da</w:t>
      </w:r>
      <w:r w:rsidR="00807595" w:rsidRPr="00A56446">
        <w:rPr>
          <w:rFonts w:asciiTheme="minorHAnsi" w:hAnsiTheme="minorHAnsi" w:cs="Arial"/>
          <w:sz w:val="22"/>
          <w:szCs w:val="22"/>
          <w:lang w:val="en-US"/>
        </w:rPr>
        <w:t>ta is processed by a controller</w:t>
      </w:r>
      <w:r w:rsidRPr="00A56446">
        <w:rPr>
          <w:rFonts w:asciiTheme="minorHAnsi" w:hAnsiTheme="minorHAnsi" w:cs="Arial"/>
          <w:sz w:val="22"/>
          <w:szCs w:val="22"/>
          <w:lang w:val="en-US"/>
        </w:rPr>
        <w:t xml:space="preserve"> or processor.</w:t>
      </w:r>
    </w:p>
    <w:p w14:paraId="18B21A86" w14:textId="77777777" w:rsidR="002D53FA" w:rsidRPr="00A56446" w:rsidRDefault="00807595" w:rsidP="002D53FA">
      <w:pPr>
        <w:pStyle w:val="Heading2"/>
        <w:rPr>
          <w:rFonts w:asciiTheme="minorHAnsi" w:hAnsiTheme="minorHAnsi" w:cs="Arial"/>
          <w:smallCaps w:val="0"/>
          <w:sz w:val="24"/>
          <w:szCs w:val="24"/>
        </w:rPr>
      </w:pPr>
      <w:bookmarkStart w:id="19" w:name="_Toc505696890"/>
      <w:r w:rsidRPr="00A56446">
        <w:rPr>
          <w:rFonts w:asciiTheme="minorHAnsi" w:hAnsiTheme="minorHAnsi" w:cs="Arial"/>
          <w:smallCaps w:val="0"/>
          <w:sz w:val="24"/>
          <w:szCs w:val="24"/>
        </w:rPr>
        <w:t>Personal d</w:t>
      </w:r>
      <w:r w:rsidR="004D5971" w:rsidRPr="00A56446">
        <w:rPr>
          <w:rFonts w:asciiTheme="minorHAnsi" w:hAnsiTheme="minorHAnsi" w:cs="Arial"/>
          <w:smallCaps w:val="0"/>
          <w:sz w:val="24"/>
          <w:szCs w:val="24"/>
        </w:rPr>
        <w:t>ata</w:t>
      </w:r>
      <w:bookmarkEnd w:id="19"/>
    </w:p>
    <w:p w14:paraId="03B05402" w14:textId="77777777" w:rsidR="002D53FA" w:rsidRPr="00A56446" w:rsidRDefault="002D53FA" w:rsidP="00631A5F">
      <w:pPr>
        <w:rPr>
          <w:rFonts w:asciiTheme="minorHAnsi" w:hAnsiTheme="minorHAnsi" w:cs="Arial"/>
          <w:lang w:val="en-US"/>
        </w:rPr>
      </w:pPr>
    </w:p>
    <w:p w14:paraId="1E939597" w14:textId="77777777" w:rsidR="002D53FA" w:rsidRPr="00A56446" w:rsidRDefault="004D5971" w:rsidP="002D53FA">
      <w:pPr>
        <w:rPr>
          <w:rFonts w:asciiTheme="minorHAnsi" w:hAnsiTheme="minorHAnsi" w:cs="Arial"/>
          <w:sz w:val="22"/>
          <w:szCs w:val="22"/>
          <w:lang w:val="en-US"/>
        </w:rPr>
      </w:pPr>
      <w:r w:rsidRPr="00A56446">
        <w:rPr>
          <w:rFonts w:asciiTheme="minorHAnsi" w:hAnsiTheme="minorHAnsi" w:cs="Arial"/>
          <w:sz w:val="22"/>
          <w:szCs w:val="22"/>
          <w:lang w:val="en-US"/>
        </w:rPr>
        <w:t>Any information r</w:t>
      </w:r>
      <w:r w:rsidR="00807595" w:rsidRPr="00A56446">
        <w:rPr>
          <w:rFonts w:asciiTheme="minorHAnsi" w:hAnsiTheme="minorHAnsi" w:cs="Arial"/>
          <w:sz w:val="22"/>
          <w:szCs w:val="22"/>
          <w:lang w:val="en-US"/>
        </w:rPr>
        <w:t>elated to a natural person or ‘data s</w:t>
      </w:r>
      <w:r w:rsidRPr="00A56446">
        <w:rPr>
          <w:rFonts w:asciiTheme="minorHAnsi" w:hAnsiTheme="minorHAnsi" w:cs="Arial"/>
          <w:sz w:val="22"/>
          <w:szCs w:val="22"/>
          <w:lang w:val="en-US"/>
        </w:rPr>
        <w:t>ubject’</w:t>
      </w:r>
      <w:r w:rsidR="002D53FA" w:rsidRPr="00A56446">
        <w:rPr>
          <w:rFonts w:asciiTheme="minorHAnsi" w:hAnsiTheme="minorHAnsi" w:cs="Arial"/>
          <w:sz w:val="22"/>
          <w:szCs w:val="22"/>
          <w:lang w:val="en-US"/>
        </w:rPr>
        <w:t xml:space="preserve">.  </w:t>
      </w:r>
    </w:p>
    <w:p w14:paraId="1EDE7290" w14:textId="77777777" w:rsidR="002D53FA" w:rsidRPr="00A56446" w:rsidRDefault="004D5971" w:rsidP="002D53FA">
      <w:pPr>
        <w:pStyle w:val="Heading2"/>
        <w:rPr>
          <w:rFonts w:asciiTheme="minorHAnsi" w:hAnsiTheme="minorHAnsi" w:cs="Arial"/>
          <w:smallCaps w:val="0"/>
          <w:sz w:val="24"/>
          <w:szCs w:val="24"/>
        </w:rPr>
      </w:pPr>
      <w:bookmarkStart w:id="20" w:name="_Toc505696891"/>
      <w:r w:rsidRPr="00A56446">
        <w:rPr>
          <w:rFonts w:asciiTheme="minorHAnsi" w:hAnsiTheme="minorHAnsi" w:cs="Arial"/>
          <w:smallCaps w:val="0"/>
          <w:sz w:val="24"/>
          <w:szCs w:val="24"/>
        </w:rPr>
        <w:t>Processing</w:t>
      </w:r>
      <w:bookmarkEnd w:id="20"/>
    </w:p>
    <w:p w14:paraId="56DDB456" w14:textId="77777777" w:rsidR="002D53FA" w:rsidRPr="00A56446" w:rsidRDefault="002D53FA" w:rsidP="002D53FA">
      <w:pPr>
        <w:rPr>
          <w:rFonts w:asciiTheme="minorHAnsi" w:hAnsiTheme="minorHAnsi" w:cs="Arial"/>
          <w:lang w:val="en-US"/>
        </w:rPr>
      </w:pPr>
    </w:p>
    <w:p w14:paraId="125C1FA9" w14:textId="77777777" w:rsidR="002D53FA" w:rsidRPr="00A56446" w:rsidRDefault="004D5971" w:rsidP="002D53FA">
      <w:pPr>
        <w:rPr>
          <w:rFonts w:asciiTheme="minorHAnsi" w:hAnsiTheme="minorHAnsi" w:cs="Arial"/>
          <w:sz w:val="22"/>
          <w:szCs w:val="22"/>
          <w:lang w:val="en-US"/>
        </w:rPr>
      </w:pPr>
      <w:r w:rsidRPr="00A56446">
        <w:rPr>
          <w:rFonts w:asciiTheme="minorHAnsi" w:hAnsiTheme="minorHAnsi" w:cs="Arial"/>
          <w:sz w:val="22"/>
          <w:szCs w:val="22"/>
          <w:lang w:val="en-US"/>
        </w:rPr>
        <w:t>Any operation performed on personal data, whether automated or not.</w:t>
      </w:r>
    </w:p>
    <w:p w14:paraId="733756C1" w14:textId="77777777" w:rsidR="004D5971" w:rsidRPr="00A56446" w:rsidRDefault="004D5971" w:rsidP="004D5971">
      <w:pPr>
        <w:pStyle w:val="Heading2"/>
        <w:rPr>
          <w:rFonts w:asciiTheme="minorHAnsi" w:hAnsiTheme="minorHAnsi" w:cs="Arial"/>
          <w:smallCaps w:val="0"/>
          <w:sz w:val="24"/>
          <w:szCs w:val="24"/>
        </w:rPr>
      </w:pPr>
      <w:bookmarkStart w:id="21" w:name="_Toc505696892"/>
      <w:r w:rsidRPr="00A56446">
        <w:rPr>
          <w:rFonts w:asciiTheme="minorHAnsi" w:hAnsiTheme="minorHAnsi" w:cs="Arial"/>
          <w:smallCaps w:val="0"/>
          <w:sz w:val="24"/>
          <w:szCs w:val="24"/>
        </w:rPr>
        <w:t>Recipient</w:t>
      </w:r>
      <w:bookmarkEnd w:id="21"/>
    </w:p>
    <w:p w14:paraId="2D082B71" w14:textId="77777777" w:rsidR="004D5971" w:rsidRPr="00A56446" w:rsidRDefault="004D5971" w:rsidP="002D53FA">
      <w:pPr>
        <w:rPr>
          <w:rFonts w:asciiTheme="minorHAnsi" w:hAnsiTheme="minorHAnsi" w:cs="Arial"/>
          <w:lang w:val="en-US"/>
        </w:rPr>
      </w:pPr>
    </w:p>
    <w:p w14:paraId="2D77554F" w14:textId="77777777" w:rsidR="004D5971" w:rsidRPr="00A56446" w:rsidRDefault="004D5971" w:rsidP="002D53FA">
      <w:pPr>
        <w:rPr>
          <w:rFonts w:asciiTheme="minorHAnsi" w:hAnsiTheme="minorHAnsi" w:cs="Arial"/>
          <w:sz w:val="22"/>
          <w:szCs w:val="22"/>
          <w:lang w:val="en-US"/>
        </w:rPr>
      </w:pPr>
      <w:r w:rsidRPr="00A56446">
        <w:rPr>
          <w:rFonts w:asciiTheme="minorHAnsi" w:hAnsiTheme="minorHAnsi" w:cs="Arial"/>
          <w:sz w:val="22"/>
          <w:szCs w:val="22"/>
          <w:lang w:val="en-US"/>
        </w:rPr>
        <w:t>The entity to which personal data is disclosed.</w:t>
      </w:r>
    </w:p>
    <w:p w14:paraId="56108792" w14:textId="77777777" w:rsidR="005B058D" w:rsidRPr="00A56446" w:rsidRDefault="00154D70" w:rsidP="005B058D">
      <w:pPr>
        <w:pStyle w:val="Heading1"/>
        <w:keepLines/>
        <w:pBdr>
          <w:bottom w:val="single" w:sz="4" w:space="1" w:color="595959" w:themeColor="text1" w:themeTint="A6"/>
        </w:pBdr>
        <w:spacing w:before="360" w:after="160" w:line="259" w:lineRule="auto"/>
        <w:rPr>
          <w:rFonts w:asciiTheme="minorHAnsi" w:hAnsiTheme="minorHAnsi"/>
          <w:sz w:val="28"/>
          <w:szCs w:val="28"/>
        </w:rPr>
      </w:pPr>
      <w:bookmarkStart w:id="22" w:name="_Toc505696893"/>
      <w:r w:rsidRPr="00A56446">
        <w:rPr>
          <w:rFonts w:asciiTheme="minorHAnsi" w:hAnsiTheme="minorHAnsi"/>
          <w:sz w:val="28"/>
          <w:szCs w:val="28"/>
        </w:rPr>
        <w:lastRenderedPageBreak/>
        <w:t xml:space="preserve">The build-up to </w:t>
      </w:r>
      <w:r w:rsidR="00807595" w:rsidRPr="00A56446">
        <w:rPr>
          <w:rFonts w:asciiTheme="minorHAnsi" w:hAnsiTheme="minorHAnsi"/>
          <w:sz w:val="28"/>
          <w:szCs w:val="28"/>
        </w:rPr>
        <w:t xml:space="preserve">the </w:t>
      </w:r>
      <w:r w:rsidRPr="00A56446">
        <w:rPr>
          <w:rFonts w:asciiTheme="minorHAnsi" w:hAnsiTheme="minorHAnsi"/>
          <w:sz w:val="28"/>
          <w:szCs w:val="28"/>
        </w:rPr>
        <w:t>GDPR</w:t>
      </w:r>
      <w:bookmarkEnd w:id="22"/>
    </w:p>
    <w:p w14:paraId="532DDE01" w14:textId="77777777" w:rsidR="005B058D" w:rsidRPr="00A56446" w:rsidRDefault="00BA25E8" w:rsidP="005B058D">
      <w:pPr>
        <w:pStyle w:val="Heading2"/>
        <w:rPr>
          <w:rFonts w:asciiTheme="minorHAnsi" w:hAnsiTheme="minorHAnsi" w:cs="Arial"/>
          <w:smallCaps w:val="0"/>
          <w:sz w:val="24"/>
          <w:szCs w:val="24"/>
        </w:rPr>
      </w:pPr>
      <w:bookmarkStart w:id="23" w:name="_Toc505696894"/>
      <w:r w:rsidRPr="00A56446">
        <w:rPr>
          <w:rFonts w:asciiTheme="minorHAnsi" w:hAnsiTheme="minorHAnsi" w:cs="Arial"/>
          <w:smallCaps w:val="0"/>
          <w:sz w:val="24"/>
          <w:szCs w:val="24"/>
        </w:rPr>
        <w:t>Background</w:t>
      </w:r>
      <w:bookmarkEnd w:id="23"/>
    </w:p>
    <w:p w14:paraId="21AAB0C5" w14:textId="77777777" w:rsidR="001A7A41" w:rsidRPr="00A56446" w:rsidRDefault="001A7A41" w:rsidP="001A7A41">
      <w:pPr>
        <w:rPr>
          <w:rFonts w:asciiTheme="minorHAnsi" w:hAnsiTheme="minorHAnsi"/>
          <w:lang w:val="en-US"/>
        </w:rPr>
      </w:pPr>
    </w:p>
    <w:p w14:paraId="2C4C3854" w14:textId="77777777" w:rsidR="001A7A41" w:rsidRPr="00A56446" w:rsidRDefault="00807595" w:rsidP="005067B1">
      <w:pPr>
        <w:rPr>
          <w:rFonts w:asciiTheme="minorHAnsi" w:hAnsiTheme="minorHAnsi" w:cs="Arial"/>
          <w:sz w:val="22"/>
          <w:szCs w:val="22"/>
          <w:lang w:val="en-US"/>
        </w:rPr>
      </w:pPr>
      <w:r w:rsidRPr="00A56446">
        <w:rPr>
          <w:rFonts w:asciiTheme="minorHAnsi" w:hAnsiTheme="minorHAnsi" w:cs="Arial"/>
          <w:sz w:val="22"/>
          <w:szCs w:val="22"/>
          <w:lang w:val="en-US"/>
        </w:rPr>
        <w:t xml:space="preserve">The GDPR is based </w:t>
      </w:r>
      <w:r w:rsidR="00BA25E8" w:rsidRPr="00A56446">
        <w:rPr>
          <w:rFonts w:asciiTheme="minorHAnsi" w:hAnsiTheme="minorHAnsi" w:cs="Arial"/>
          <w:sz w:val="22"/>
          <w:szCs w:val="22"/>
          <w:lang w:val="en-US"/>
        </w:rPr>
        <w:t>on the 1980 Protection of Privacy and Transborder Flows of Personal Data Guidelines, which outlined eight principles:</w:t>
      </w:r>
    </w:p>
    <w:p w14:paraId="0319C24A" w14:textId="77777777" w:rsidR="00BA25E8" w:rsidRPr="00A56446" w:rsidRDefault="00BA25E8" w:rsidP="005067B1">
      <w:pPr>
        <w:rPr>
          <w:rFonts w:asciiTheme="minorHAnsi" w:hAnsiTheme="minorHAnsi" w:cs="Arial"/>
          <w:sz w:val="22"/>
          <w:szCs w:val="22"/>
          <w:lang w:val="en-US"/>
        </w:rPr>
      </w:pPr>
    </w:p>
    <w:p w14:paraId="0E3F4736" w14:textId="77777777" w:rsidR="00BA25E8" w:rsidRPr="00A56446" w:rsidRDefault="00807595" w:rsidP="00204801">
      <w:pPr>
        <w:pStyle w:val="ListParagraph"/>
        <w:numPr>
          <w:ilvl w:val="0"/>
          <w:numId w:val="2"/>
        </w:numPr>
        <w:rPr>
          <w:rFonts w:cs="Arial"/>
          <w:lang w:val="en-US"/>
        </w:rPr>
      </w:pPr>
      <w:r w:rsidRPr="00A56446">
        <w:rPr>
          <w:rFonts w:cs="Arial"/>
          <w:lang w:val="en-US"/>
        </w:rPr>
        <w:t>Collection l</w:t>
      </w:r>
      <w:r w:rsidR="00BA25E8" w:rsidRPr="00A56446">
        <w:rPr>
          <w:rFonts w:cs="Arial"/>
          <w:lang w:val="en-US"/>
        </w:rPr>
        <w:t>imitation</w:t>
      </w:r>
    </w:p>
    <w:p w14:paraId="2C9B8A2F" w14:textId="77777777" w:rsidR="00BA25E8" w:rsidRPr="00A56446" w:rsidRDefault="00807595" w:rsidP="00204801">
      <w:pPr>
        <w:pStyle w:val="ListParagraph"/>
        <w:numPr>
          <w:ilvl w:val="0"/>
          <w:numId w:val="2"/>
        </w:numPr>
        <w:rPr>
          <w:rFonts w:cs="Arial"/>
          <w:lang w:val="en-US"/>
        </w:rPr>
      </w:pPr>
      <w:r w:rsidRPr="00A56446">
        <w:rPr>
          <w:rFonts w:cs="Arial"/>
          <w:lang w:val="en-US"/>
        </w:rPr>
        <w:t>Data q</w:t>
      </w:r>
      <w:r w:rsidR="00BA25E8" w:rsidRPr="00A56446">
        <w:rPr>
          <w:rFonts w:cs="Arial"/>
          <w:lang w:val="en-US"/>
        </w:rPr>
        <w:t>uality</w:t>
      </w:r>
    </w:p>
    <w:p w14:paraId="6610F3F4" w14:textId="77777777" w:rsidR="00BA25E8" w:rsidRPr="00A56446" w:rsidRDefault="00BA25E8" w:rsidP="00204801">
      <w:pPr>
        <w:pStyle w:val="ListParagraph"/>
        <w:numPr>
          <w:ilvl w:val="0"/>
          <w:numId w:val="2"/>
        </w:numPr>
        <w:rPr>
          <w:rFonts w:cs="Arial"/>
          <w:lang w:val="en-US"/>
        </w:rPr>
      </w:pPr>
      <w:r w:rsidRPr="00A56446">
        <w:rPr>
          <w:rFonts w:cs="Arial"/>
          <w:lang w:val="en-US"/>
        </w:rPr>
        <w:t>Pur</w:t>
      </w:r>
      <w:r w:rsidR="00807595" w:rsidRPr="00A56446">
        <w:rPr>
          <w:rFonts w:cs="Arial"/>
          <w:lang w:val="en-US"/>
        </w:rPr>
        <w:t>pose s</w:t>
      </w:r>
      <w:r w:rsidRPr="00A56446">
        <w:rPr>
          <w:rFonts w:cs="Arial"/>
          <w:lang w:val="en-US"/>
        </w:rPr>
        <w:t>pecification</w:t>
      </w:r>
    </w:p>
    <w:p w14:paraId="336BD166" w14:textId="77777777" w:rsidR="00BA25E8" w:rsidRPr="00A56446" w:rsidRDefault="00807595" w:rsidP="00204801">
      <w:pPr>
        <w:pStyle w:val="ListParagraph"/>
        <w:numPr>
          <w:ilvl w:val="0"/>
          <w:numId w:val="2"/>
        </w:numPr>
        <w:rPr>
          <w:rFonts w:cs="Arial"/>
          <w:lang w:val="en-US"/>
        </w:rPr>
      </w:pPr>
      <w:r w:rsidRPr="00A56446">
        <w:rPr>
          <w:rFonts w:cs="Arial"/>
          <w:lang w:val="en-US"/>
        </w:rPr>
        <w:t>Use l</w:t>
      </w:r>
      <w:r w:rsidR="00BA25E8" w:rsidRPr="00A56446">
        <w:rPr>
          <w:rFonts w:cs="Arial"/>
          <w:lang w:val="en-US"/>
        </w:rPr>
        <w:t>imitation</w:t>
      </w:r>
    </w:p>
    <w:p w14:paraId="4A4D1643" w14:textId="77777777" w:rsidR="00BA25E8" w:rsidRPr="00A56446" w:rsidRDefault="00807595" w:rsidP="00204801">
      <w:pPr>
        <w:pStyle w:val="ListParagraph"/>
        <w:numPr>
          <w:ilvl w:val="0"/>
          <w:numId w:val="2"/>
        </w:numPr>
        <w:rPr>
          <w:rFonts w:cs="Arial"/>
          <w:lang w:val="en-US"/>
        </w:rPr>
      </w:pPr>
      <w:r w:rsidRPr="00A56446">
        <w:rPr>
          <w:rFonts w:cs="Arial"/>
          <w:lang w:val="en-US"/>
        </w:rPr>
        <w:t>Security s</w:t>
      </w:r>
      <w:r w:rsidR="00BA25E8" w:rsidRPr="00A56446">
        <w:rPr>
          <w:rFonts w:cs="Arial"/>
          <w:lang w:val="en-US"/>
        </w:rPr>
        <w:t>afeguards</w:t>
      </w:r>
    </w:p>
    <w:p w14:paraId="0A5BEAE0" w14:textId="77777777" w:rsidR="00BA25E8" w:rsidRPr="00A56446" w:rsidRDefault="00BA25E8" w:rsidP="00204801">
      <w:pPr>
        <w:pStyle w:val="ListParagraph"/>
        <w:numPr>
          <w:ilvl w:val="0"/>
          <w:numId w:val="2"/>
        </w:numPr>
        <w:rPr>
          <w:rFonts w:cs="Arial"/>
          <w:lang w:val="en-US"/>
        </w:rPr>
      </w:pPr>
      <w:r w:rsidRPr="00A56446">
        <w:rPr>
          <w:rFonts w:cs="Arial"/>
          <w:lang w:val="en-US"/>
        </w:rPr>
        <w:t>Openness</w:t>
      </w:r>
    </w:p>
    <w:p w14:paraId="034E4163" w14:textId="77777777" w:rsidR="00BA25E8" w:rsidRPr="00A56446" w:rsidRDefault="00807595" w:rsidP="00204801">
      <w:pPr>
        <w:pStyle w:val="ListParagraph"/>
        <w:numPr>
          <w:ilvl w:val="0"/>
          <w:numId w:val="2"/>
        </w:numPr>
        <w:rPr>
          <w:rFonts w:cs="Arial"/>
          <w:lang w:val="en-US"/>
        </w:rPr>
      </w:pPr>
      <w:r w:rsidRPr="00A56446">
        <w:rPr>
          <w:rFonts w:cs="Arial"/>
          <w:lang w:val="en-US"/>
        </w:rPr>
        <w:t>Individual p</w:t>
      </w:r>
      <w:r w:rsidR="00BA25E8" w:rsidRPr="00A56446">
        <w:rPr>
          <w:rFonts w:cs="Arial"/>
          <w:lang w:val="en-US"/>
        </w:rPr>
        <w:t>articipation</w:t>
      </w:r>
    </w:p>
    <w:p w14:paraId="6C2F144E" w14:textId="77777777" w:rsidR="00BA25E8" w:rsidRPr="00A56446" w:rsidRDefault="00BA25E8" w:rsidP="00204801">
      <w:pPr>
        <w:pStyle w:val="ListParagraph"/>
        <w:numPr>
          <w:ilvl w:val="0"/>
          <w:numId w:val="2"/>
        </w:numPr>
        <w:rPr>
          <w:rFonts w:cs="Arial"/>
          <w:lang w:val="en-US"/>
        </w:rPr>
      </w:pPr>
      <w:r w:rsidRPr="00A56446">
        <w:rPr>
          <w:rFonts w:cs="Arial"/>
          <w:lang w:val="en-US"/>
        </w:rPr>
        <w:t>Accountability</w:t>
      </w:r>
    </w:p>
    <w:p w14:paraId="652AEE05" w14:textId="77777777" w:rsidR="00E76417" w:rsidRPr="00A56446" w:rsidRDefault="00BA25E8" w:rsidP="00E76417">
      <w:pPr>
        <w:pStyle w:val="Heading2"/>
        <w:rPr>
          <w:rFonts w:asciiTheme="minorHAnsi" w:hAnsiTheme="minorHAnsi" w:cs="Arial"/>
          <w:smallCaps w:val="0"/>
          <w:sz w:val="24"/>
          <w:szCs w:val="24"/>
        </w:rPr>
      </w:pPr>
      <w:bookmarkStart w:id="24" w:name="_Toc505696895"/>
      <w:r w:rsidRPr="00A56446">
        <w:rPr>
          <w:rFonts w:asciiTheme="minorHAnsi" w:hAnsiTheme="minorHAnsi" w:cs="Arial"/>
          <w:smallCaps w:val="0"/>
          <w:sz w:val="24"/>
          <w:szCs w:val="24"/>
        </w:rPr>
        <w:t>NHS Digital</w:t>
      </w:r>
      <w:bookmarkEnd w:id="24"/>
    </w:p>
    <w:p w14:paraId="3AFA2622" w14:textId="77777777" w:rsidR="00E76417" w:rsidRPr="00A56446" w:rsidRDefault="00E76417" w:rsidP="00E76417">
      <w:pPr>
        <w:rPr>
          <w:rFonts w:asciiTheme="minorHAnsi" w:hAnsiTheme="minorHAnsi"/>
          <w:lang w:val="en-US"/>
        </w:rPr>
      </w:pPr>
    </w:p>
    <w:p w14:paraId="2995CAE8" w14:textId="77777777" w:rsidR="00E76417" w:rsidRPr="00A56446" w:rsidRDefault="00BA25E8" w:rsidP="007559A8">
      <w:pPr>
        <w:rPr>
          <w:rFonts w:asciiTheme="minorHAnsi" w:hAnsiTheme="minorHAnsi" w:cs="Arial"/>
          <w:sz w:val="22"/>
          <w:szCs w:val="22"/>
          <w:lang w:val="en-US"/>
        </w:rPr>
      </w:pPr>
      <w:r w:rsidRPr="00A56446">
        <w:rPr>
          <w:rFonts w:asciiTheme="minorHAnsi" w:hAnsiTheme="minorHAnsi" w:cs="Arial"/>
          <w:sz w:val="22"/>
          <w:szCs w:val="22"/>
          <w:lang w:val="en-US"/>
        </w:rPr>
        <w:t>The Information Governance Alli</w:t>
      </w:r>
      <w:r w:rsidR="00807595" w:rsidRPr="00A56446">
        <w:rPr>
          <w:rFonts w:asciiTheme="minorHAnsi" w:hAnsiTheme="minorHAnsi" w:cs="Arial"/>
          <w:sz w:val="22"/>
          <w:szCs w:val="22"/>
          <w:lang w:val="en-US"/>
        </w:rPr>
        <w:t>ance (IGA) is the authority that gives advice and guidance on</w:t>
      </w:r>
      <w:r w:rsidRPr="00A56446">
        <w:rPr>
          <w:rFonts w:asciiTheme="minorHAnsi" w:hAnsiTheme="minorHAnsi" w:cs="Arial"/>
          <w:sz w:val="22"/>
          <w:szCs w:val="22"/>
          <w:lang w:val="en-US"/>
        </w:rPr>
        <w:t xml:space="preserve"> the rules governing the use and sharing of healthca</w:t>
      </w:r>
      <w:r w:rsidR="00807595" w:rsidRPr="00A56446">
        <w:rPr>
          <w:rFonts w:asciiTheme="minorHAnsi" w:hAnsiTheme="minorHAnsi" w:cs="Arial"/>
          <w:sz w:val="22"/>
          <w:szCs w:val="22"/>
          <w:lang w:val="en-US"/>
        </w:rPr>
        <w:t>re-</w:t>
      </w:r>
      <w:r w:rsidRPr="00A56446">
        <w:rPr>
          <w:rFonts w:asciiTheme="minorHAnsi" w:hAnsiTheme="minorHAnsi" w:cs="Arial"/>
          <w:sz w:val="22"/>
          <w:szCs w:val="22"/>
          <w:lang w:val="en-US"/>
        </w:rPr>
        <w:t>re</w:t>
      </w:r>
      <w:r w:rsidR="00807595" w:rsidRPr="00A56446">
        <w:rPr>
          <w:rFonts w:asciiTheme="minorHAnsi" w:hAnsiTheme="minorHAnsi" w:cs="Arial"/>
          <w:sz w:val="22"/>
          <w:szCs w:val="22"/>
          <w:lang w:val="en-US"/>
        </w:rPr>
        <w:t xml:space="preserve">lated information for the NHS. </w:t>
      </w:r>
      <w:r w:rsidRPr="00A56446">
        <w:rPr>
          <w:rFonts w:asciiTheme="minorHAnsi" w:hAnsiTheme="minorHAnsi" w:cs="Arial"/>
          <w:sz w:val="22"/>
          <w:szCs w:val="22"/>
          <w:lang w:val="en-US"/>
        </w:rPr>
        <w:t>As a result of the imminent introduction of the GDPR, an NHS policy is being developed by the GDPR working group and will be published in due course.</w:t>
      </w:r>
    </w:p>
    <w:p w14:paraId="7295F6FA" w14:textId="77777777" w:rsidR="00BA25E8" w:rsidRPr="00A56446" w:rsidRDefault="00BA25E8" w:rsidP="007559A8">
      <w:pPr>
        <w:rPr>
          <w:rFonts w:asciiTheme="minorHAnsi" w:hAnsiTheme="minorHAnsi" w:cs="Arial"/>
          <w:sz w:val="22"/>
          <w:szCs w:val="22"/>
          <w:lang w:val="en-US"/>
        </w:rPr>
      </w:pPr>
    </w:p>
    <w:p w14:paraId="7E30C6B5" w14:textId="77777777" w:rsidR="00BA25E8" w:rsidRPr="00A56446" w:rsidRDefault="00807595" w:rsidP="007559A8">
      <w:pPr>
        <w:rPr>
          <w:rFonts w:asciiTheme="minorHAnsi" w:hAnsiTheme="minorHAnsi" w:cs="Arial"/>
          <w:sz w:val="22"/>
          <w:szCs w:val="22"/>
          <w:lang w:val="en-US"/>
        </w:rPr>
      </w:pPr>
      <w:r w:rsidRPr="00A56446">
        <w:rPr>
          <w:rFonts w:asciiTheme="minorHAnsi" w:hAnsiTheme="minorHAnsi" w:cs="Arial"/>
          <w:sz w:val="22"/>
          <w:szCs w:val="22"/>
          <w:lang w:val="en-US"/>
        </w:rPr>
        <w:t>NHS Digital provides up-to-</w:t>
      </w:r>
      <w:r w:rsidR="00BA25E8" w:rsidRPr="00A56446">
        <w:rPr>
          <w:rFonts w:asciiTheme="minorHAnsi" w:hAnsiTheme="minorHAnsi" w:cs="Arial"/>
          <w:sz w:val="22"/>
          <w:szCs w:val="22"/>
          <w:lang w:val="en-US"/>
        </w:rPr>
        <w:t>date information regarding the GDPR as well as a range of useful guidance documentation.</w:t>
      </w:r>
      <w:r w:rsidR="00BA25E8" w:rsidRPr="00A56446">
        <w:rPr>
          <w:rStyle w:val="FootnoteReference"/>
          <w:rFonts w:asciiTheme="minorHAnsi" w:hAnsiTheme="minorHAnsi" w:cs="Arial"/>
          <w:sz w:val="22"/>
          <w:szCs w:val="22"/>
          <w:lang w:val="en-US"/>
        </w:rPr>
        <w:footnoteReference w:id="1"/>
      </w:r>
    </w:p>
    <w:p w14:paraId="3044118E" w14:textId="77777777" w:rsidR="007F1958" w:rsidRPr="00A56446" w:rsidRDefault="00BA25E8" w:rsidP="007F1958">
      <w:pPr>
        <w:pStyle w:val="Heading2"/>
        <w:rPr>
          <w:rFonts w:asciiTheme="minorHAnsi" w:hAnsiTheme="minorHAnsi" w:cs="Arial"/>
          <w:smallCaps w:val="0"/>
          <w:sz w:val="24"/>
          <w:szCs w:val="24"/>
        </w:rPr>
      </w:pPr>
      <w:bookmarkStart w:id="25" w:name="_Toc505696896"/>
      <w:r w:rsidRPr="00A56446">
        <w:rPr>
          <w:rFonts w:asciiTheme="minorHAnsi" w:hAnsiTheme="minorHAnsi" w:cs="Arial"/>
          <w:smallCaps w:val="0"/>
          <w:sz w:val="24"/>
          <w:szCs w:val="24"/>
        </w:rPr>
        <w:t>Aim of the GDPR</w:t>
      </w:r>
      <w:bookmarkEnd w:id="25"/>
    </w:p>
    <w:p w14:paraId="3E623B8B" w14:textId="77777777" w:rsidR="007F1958" w:rsidRPr="00A56446" w:rsidRDefault="007F1958" w:rsidP="007F1958">
      <w:pPr>
        <w:rPr>
          <w:rFonts w:asciiTheme="minorHAnsi" w:hAnsiTheme="minorHAnsi"/>
          <w:lang w:val="en-US"/>
        </w:rPr>
      </w:pPr>
    </w:p>
    <w:p w14:paraId="59931DDC" w14:textId="77777777" w:rsidR="00682B45" w:rsidRPr="00A56446" w:rsidRDefault="00BA25E8" w:rsidP="00682B45">
      <w:pPr>
        <w:rPr>
          <w:rFonts w:asciiTheme="minorHAnsi" w:hAnsiTheme="minorHAnsi" w:cs="Arial"/>
          <w:sz w:val="22"/>
          <w:szCs w:val="22"/>
          <w:lang w:val="en-US"/>
        </w:rPr>
      </w:pPr>
      <w:r w:rsidRPr="00A56446">
        <w:rPr>
          <w:rFonts w:asciiTheme="minorHAnsi" w:hAnsiTheme="minorHAnsi" w:cs="Arial"/>
          <w:sz w:val="22"/>
          <w:szCs w:val="22"/>
          <w:lang w:val="en-US"/>
        </w:rPr>
        <w:t>The GDPR was designed to harmonise data privacy laws across Europe, to protect and empower all EU citizens</w:t>
      </w:r>
      <w:r w:rsidR="00807595" w:rsidRPr="00A56446">
        <w:rPr>
          <w:rFonts w:asciiTheme="minorHAnsi" w:hAnsiTheme="minorHAnsi" w:cs="Arial"/>
          <w:sz w:val="22"/>
          <w:szCs w:val="22"/>
          <w:lang w:val="en-US"/>
        </w:rPr>
        <w:t>’</w:t>
      </w:r>
      <w:r w:rsidRPr="00A56446">
        <w:rPr>
          <w:rFonts w:asciiTheme="minorHAnsi" w:hAnsiTheme="minorHAnsi" w:cs="Arial"/>
          <w:sz w:val="22"/>
          <w:szCs w:val="22"/>
          <w:lang w:val="en-US"/>
        </w:rPr>
        <w:t xml:space="preserve"> data privacy and to reshape the way </w:t>
      </w:r>
      <w:r w:rsidR="00807595" w:rsidRPr="00A56446">
        <w:rPr>
          <w:rFonts w:asciiTheme="minorHAnsi" w:hAnsiTheme="minorHAnsi" w:cs="Arial"/>
          <w:sz w:val="22"/>
          <w:szCs w:val="22"/>
          <w:lang w:val="en-US"/>
        </w:rPr>
        <w:t xml:space="preserve">in which </w:t>
      </w:r>
      <w:r w:rsidRPr="00A56446">
        <w:rPr>
          <w:rFonts w:asciiTheme="minorHAnsi" w:hAnsiTheme="minorHAnsi" w:cs="Arial"/>
          <w:sz w:val="22"/>
          <w:szCs w:val="22"/>
          <w:lang w:val="en-US"/>
        </w:rPr>
        <w:t>organisations across the region approach data privacy</w:t>
      </w:r>
      <w:r w:rsidR="007B711A" w:rsidRPr="00A56446">
        <w:rPr>
          <w:rFonts w:asciiTheme="minorHAnsi" w:hAnsiTheme="minorHAnsi" w:cs="Arial"/>
          <w:sz w:val="22"/>
          <w:szCs w:val="22"/>
          <w:lang w:val="en-US"/>
        </w:rPr>
        <w:t>.</w:t>
      </w:r>
      <w:r w:rsidRPr="00A56446">
        <w:rPr>
          <w:rStyle w:val="FootnoteReference"/>
          <w:rFonts w:asciiTheme="minorHAnsi" w:hAnsiTheme="minorHAnsi" w:cs="Arial"/>
          <w:sz w:val="22"/>
          <w:szCs w:val="22"/>
          <w:lang w:val="en-US"/>
        </w:rPr>
        <w:footnoteReference w:id="2"/>
      </w:r>
    </w:p>
    <w:p w14:paraId="7BED5D01" w14:textId="77777777" w:rsidR="00682B45" w:rsidRPr="00A56446" w:rsidRDefault="00BB31FA" w:rsidP="00682B45">
      <w:pPr>
        <w:pStyle w:val="Heading2"/>
        <w:rPr>
          <w:rFonts w:asciiTheme="minorHAnsi" w:hAnsiTheme="minorHAnsi" w:cs="Arial"/>
          <w:smallCaps w:val="0"/>
          <w:sz w:val="24"/>
          <w:szCs w:val="24"/>
        </w:rPr>
      </w:pPr>
      <w:bookmarkStart w:id="26" w:name="_Toc505696897"/>
      <w:r w:rsidRPr="00A56446">
        <w:rPr>
          <w:rFonts w:asciiTheme="minorHAnsi" w:hAnsiTheme="minorHAnsi" w:cs="Arial"/>
          <w:smallCaps w:val="0"/>
          <w:sz w:val="24"/>
          <w:szCs w:val="24"/>
        </w:rPr>
        <w:t>Brexit and the GDPR</w:t>
      </w:r>
      <w:bookmarkEnd w:id="26"/>
    </w:p>
    <w:p w14:paraId="5C15F8A1" w14:textId="77777777" w:rsidR="00682B45" w:rsidRPr="00A56446" w:rsidRDefault="00682B45" w:rsidP="00682B45">
      <w:pPr>
        <w:rPr>
          <w:rFonts w:asciiTheme="minorHAnsi" w:hAnsiTheme="minorHAnsi"/>
          <w:lang w:val="en-US"/>
        </w:rPr>
      </w:pPr>
    </w:p>
    <w:p w14:paraId="51F02FB3" w14:textId="77777777" w:rsidR="0035050E" w:rsidRPr="00A56446" w:rsidRDefault="00BB31FA" w:rsidP="005067B1">
      <w:pPr>
        <w:rPr>
          <w:rFonts w:asciiTheme="minorHAnsi" w:hAnsiTheme="minorHAnsi" w:cs="Arial"/>
          <w:sz w:val="22"/>
          <w:szCs w:val="22"/>
          <w:lang w:val="en-US"/>
        </w:rPr>
      </w:pPr>
      <w:r w:rsidRPr="00A56446">
        <w:rPr>
          <w:rFonts w:asciiTheme="minorHAnsi" w:hAnsiTheme="minorHAnsi" w:cs="Arial"/>
          <w:sz w:val="22"/>
          <w:szCs w:val="22"/>
          <w:lang w:val="en-US"/>
        </w:rPr>
        <w:t>Despite leaving the EU, the GDPR will still be enforced, as it applies p</w:t>
      </w:r>
      <w:r w:rsidR="0035050E" w:rsidRPr="00A56446">
        <w:rPr>
          <w:rFonts w:asciiTheme="minorHAnsi" w:hAnsiTheme="minorHAnsi" w:cs="Arial"/>
          <w:sz w:val="22"/>
          <w:szCs w:val="22"/>
          <w:lang w:val="en-US"/>
        </w:rPr>
        <w:t xml:space="preserve">rior to the UK leaving the EU. </w:t>
      </w:r>
      <w:r w:rsidRPr="00A56446">
        <w:rPr>
          <w:rFonts w:asciiTheme="minorHAnsi" w:hAnsiTheme="minorHAnsi" w:cs="Arial"/>
          <w:sz w:val="22"/>
          <w:szCs w:val="22"/>
          <w:lang w:val="en-US"/>
        </w:rPr>
        <w:t>The Regulation will be applicable as law</w:t>
      </w:r>
      <w:r w:rsidR="0035050E" w:rsidRPr="00A56446">
        <w:rPr>
          <w:rFonts w:asciiTheme="minorHAnsi" w:hAnsiTheme="minorHAnsi" w:cs="Arial"/>
          <w:sz w:val="22"/>
          <w:szCs w:val="22"/>
          <w:lang w:val="en-US"/>
        </w:rPr>
        <w:t xml:space="preserve"> in the UK with effect from </w:t>
      </w:r>
      <w:r w:rsidRPr="00A56446">
        <w:rPr>
          <w:rFonts w:asciiTheme="minorHAnsi" w:hAnsiTheme="minorHAnsi" w:cs="Arial"/>
          <w:sz w:val="22"/>
          <w:szCs w:val="22"/>
          <w:lang w:val="en-US"/>
        </w:rPr>
        <w:t>25</w:t>
      </w:r>
      <w:r w:rsidRPr="00A56446">
        <w:rPr>
          <w:rFonts w:asciiTheme="minorHAnsi" w:hAnsiTheme="minorHAnsi" w:cs="Arial"/>
          <w:sz w:val="22"/>
          <w:szCs w:val="22"/>
          <w:vertAlign w:val="superscript"/>
          <w:lang w:val="en-US"/>
        </w:rPr>
        <w:t>th</w:t>
      </w:r>
      <w:r w:rsidRPr="00A56446">
        <w:rPr>
          <w:rFonts w:asciiTheme="minorHAnsi" w:hAnsiTheme="minorHAnsi" w:cs="Arial"/>
          <w:sz w:val="22"/>
          <w:szCs w:val="22"/>
          <w:lang w:val="en-US"/>
        </w:rPr>
        <w:t xml:space="preserve"> May 2018.  </w:t>
      </w:r>
    </w:p>
    <w:p w14:paraId="0662BF7F" w14:textId="77777777" w:rsidR="00781E32" w:rsidRPr="00A56446" w:rsidRDefault="00781E32" w:rsidP="005067B1">
      <w:pPr>
        <w:rPr>
          <w:rFonts w:asciiTheme="minorHAnsi" w:hAnsiTheme="minorHAnsi" w:cs="Arial"/>
          <w:sz w:val="22"/>
          <w:szCs w:val="22"/>
          <w:lang w:val="en-US"/>
        </w:rPr>
      </w:pPr>
    </w:p>
    <w:p w14:paraId="155919F8" w14:textId="77777777" w:rsidR="00E23FDB" w:rsidRPr="00A56446" w:rsidRDefault="00E23FDB" w:rsidP="00E23FDB">
      <w:pPr>
        <w:pStyle w:val="Heading2"/>
        <w:rPr>
          <w:rFonts w:asciiTheme="minorHAnsi" w:hAnsiTheme="minorHAnsi" w:cs="Arial"/>
          <w:smallCaps w:val="0"/>
          <w:sz w:val="24"/>
          <w:szCs w:val="24"/>
        </w:rPr>
      </w:pPr>
      <w:r w:rsidRPr="00A56446">
        <w:rPr>
          <w:rFonts w:asciiTheme="minorHAnsi" w:hAnsiTheme="minorHAnsi" w:cs="Arial"/>
          <w:smallCaps w:val="0"/>
          <w:sz w:val="24"/>
          <w:szCs w:val="24"/>
        </w:rPr>
        <w:t>GDPR and DPA18</w:t>
      </w:r>
    </w:p>
    <w:p w14:paraId="164606BA" w14:textId="77777777" w:rsidR="00E23FDB" w:rsidRPr="00A56446" w:rsidRDefault="00E23FDB" w:rsidP="00E23FDB">
      <w:pPr>
        <w:rPr>
          <w:rFonts w:asciiTheme="minorHAnsi" w:hAnsiTheme="minorHAnsi"/>
        </w:rPr>
      </w:pPr>
    </w:p>
    <w:p w14:paraId="177CD9ED" w14:textId="77777777" w:rsidR="00E23FDB" w:rsidRPr="00A56446" w:rsidRDefault="00E23FDB" w:rsidP="00E23FDB">
      <w:pPr>
        <w:rPr>
          <w:rFonts w:asciiTheme="minorHAnsi" w:hAnsiTheme="minorHAnsi" w:cs="Arial"/>
          <w:smallCaps/>
          <w:sz w:val="22"/>
          <w:szCs w:val="22"/>
        </w:rPr>
      </w:pPr>
      <w:r w:rsidRPr="00A56446">
        <w:rPr>
          <w:rFonts w:asciiTheme="minorHAnsi" w:hAnsiTheme="minorHAnsi" w:cs="Arial"/>
          <w:sz w:val="22"/>
          <w:szCs w:val="22"/>
          <w:lang w:val="en-US" w:eastAsia="en-US"/>
        </w:rPr>
        <w:t xml:space="preserve">To ensure </w:t>
      </w:r>
      <w:r w:rsidR="00C91E5D" w:rsidRPr="00A56446">
        <w:rPr>
          <w:rFonts w:asciiTheme="minorHAnsi" w:hAnsiTheme="minorHAnsi" w:cs="Arial"/>
          <w:sz w:val="22"/>
          <w:szCs w:val="22"/>
          <w:lang w:val="en-US" w:eastAsia="en-US"/>
        </w:rPr>
        <w:t xml:space="preserve">that </w:t>
      </w:r>
      <w:r w:rsidRPr="00A56446">
        <w:rPr>
          <w:rFonts w:asciiTheme="minorHAnsi" w:hAnsiTheme="minorHAnsi" w:cs="Arial"/>
          <w:sz w:val="22"/>
          <w:szCs w:val="22"/>
          <w:lang w:val="en-US" w:eastAsia="en-US"/>
        </w:rPr>
        <w:t>organisations have a complete overview of the legislation as of 25</w:t>
      </w:r>
      <w:r w:rsidRPr="00A56446">
        <w:rPr>
          <w:rFonts w:asciiTheme="minorHAnsi" w:hAnsiTheme="minorHAnsi" w:cs="Arial"/>
          <w:sz w:val="22"/>
          <w:szCs w:val="22"/>
          <w:vertAlign w:val="superscript"/>
          <w:lang w:val="en-US" w:eastAsia="en-US"/>
        </w:rPr>
        <w:t>th</w:t>
      </w:r>
      <w:r w:rsidRPr="00A56446">
        <w:rPr>
          <w:rFonts w:asciiTheme="minorHAnsi" w:hAnsiTheme="minorHAnsi" w:cs="Arial"/>
          <w:sz w:val="22"/>
          <w:szCs w:val="22"/>
          <w:lang w:val="en-US" w:eastAsia="en-US"/>
        </w:rPr>
        <w:t xml:space="preserve"> May 2018, it will be necessary to view the GDPR and DPA18 side by side.</w:t>
      </w:r>
      <w:r w:rsidRPr="00A56446">
        <w:rPr>
          <w:rStyle w:val="FootnoteReference"/>
          <w:rFonts w:asciiTheme="minorHAnsi" w:hAnsiTheme="minorHAnsi" w:cs="Arial"/>
          <w:sz w:val="22"/>
          <w:szCs w:val="22"/>
          <w:lang w:val="en-US" w:eastAsia="en-US"/>
        </w:rPr>
        <w:footnoteReference w:id="3"/>
      </w:r>
    </w:p>
    <w:p w14:paraId="2BC11019" w14:textId="77777777" w:rsidR="005067B1" w:rsidRPr="00A56446" w:rsidRDefault="00B353C6" w:rsidP="005067B1">
      <w:pPr>
        <w:pStyle w:val="Heading1"/>
        <w:keepLines/>
        <w:pBdr>
          <w:bottom w:val="single" w:sz="4" w:space="1" w:color="595959" w:themeColor="text1" w:themeTint="A6"/>
        </w:pBdr>
        <w:spacing w:before="360" w:after="160" w:line="259" w:lineRule="auto"/>
        <w:rPr>
          <w:rFonts w:asciiTheme="minorHAnsi" w:hAnsiTheme="minorHAnsi"/>
          <w:sz w:val="28"/>
          <w:szCs w:val="28"/>
        </w:rPr>
      </w:pPr>
      <w:bookmarkStart w:id="27" w:name="_Toc505696898"/>
      <w:r w:rsidRPr="00A56446">
        <w:rPr>
          <w:rFonts w:asciiTheme="minorHAnsi" w:hAnsiTheme="minorHAnsi"/>
          <w:sz w:val="28"/>
          <w:szCs w:val="28"/>
        </w:rPr>
        <w:lastRenderedPageBreak/>
        <w:t>Roles of data controllers and processors</w:t>
      </w:r>
      <w:bookmarkEnd w:id="27"/>
    </w:p>
    <w:p w14:paraId="28934EFF" w14:textId="77777777" w:rsidR="005407DE" w:rsidRPr="00A56446" w:rsidRDefault="0035050E" w:rsidP="005407DE">
      <w:pPr>
        <w:pStyle w:val="Heading2"/>
        <w:rPr>
          <w:rFonts w:asciiTheme="minorHAnsi" w:hAnsiTheme="minorHAnsi" w:cs="Arial"/>
          <w:smallCaps w:val="0"/>
          <w:sz w:val="24"/>
          <w:szCs w:val="24"/>
        </w:rPr>
      </w:pPr>
      <w:bookmarkStart w:id="28" w:name="_Toc505696899"/>
      <w:r w:rsidRPr="00A56446">
        <w:rPr>
          <w:rFonts w:asciiTheme="minorHAnsi" w:hAnsiTheme="minorHAnsi" w:cs="Arial"/>
          <w:smallCaps w:val="0"/>
          <w:sz w:val="24"/>
          <w:szCs w:val="24"/>
        </w:rPr>
        <w:t>Data c</w:t>
      </w:r>
      <w:r w:rsidR="00B353C6" w:rsidRPr="00A56446">
        <w:rPr>
          <w:rFonts w:asciiTheme="minorHAnsi" w:hAnsiTheme="minorHAnsi" w:cs="Arial"/>
          <w:smallCaps w:val="0"/>
          <w:sz w:val="24"/>
          <w:szCs w:val="24"/>
        </w:rPr>
        <w:t>ontroller</w:t>
      </w:r>
      <w:bookmarkEnd w:id="28"/>
    </w:p>
    <w:p w14:paraId="364A6427" w14:textId="77777777" w:rsidR="005407DE" w:rsidRPr="00A56446" w:rsidRDefault="005407DE" w:rsidP="005407DE">
      <w:pPr>
        <w:rPr>
          <w:rFonts w:asciiTheme="minorHAnsi" w:hAnsiTheme="minorHAnsi"/>
          <w:lang w:val="en-US"/>
        </w:rPr>
      </w:pPr>
    </w:p>
    <w:p w14:paraId="5EF10C00" w14:textId="55D53770" w:rsidR="000155E6" w:rsidRPr="00A56446" w:rsidRDefault="00B353C6" w:rsidP="000155E6">
      <w:pPr>
        <w:rPr>
          <w:rFonts w:asciiTheme="minorHAnsi" w:hAnsiTheme="minorHAnsi" w:cs="Arial"/>
          <w:color w:val="000000" w:themeColor="text1"/>
          <w:sz w:val="22"/>
          <w:szCs w:val="22"/>
        </w:rPr>
      </w:pPr>
      <w:r w:rsidRPr="00A56446">
        <w:rPr>
          <w:rFonts w:asciiTheme="minorHAnsi" w:hAnsiTheme="minorHAnsi" w:cs="Arial"/>
          <w:color w:val="000000" w:themeColor="text1"/>
          <w:sz w:val="22"/>
          <w:szCs w:val="22"/>
        </w:rPr>
        <w:t xml:space="preserve">At </w:t>
      </w:r>
      <w:r w:rsidR="00BF0D91">
        <w:rPr>
          <w:rFonts w:asciiTheme="minorHAnsi" w:hAnsiTheme="minorHAnsi" w:cs="Arial"/>
          <w:color w:val="000000" w:themeColor="text1"/>
          <w:sz w:val="22"/>
          <w:szCs w:val="22"/>
        </w:rPr>
        <w:t xml:space="preserve">Hoad Medical Practice </w:t>
      </w:r>
      <w:r w:rsidRPr="00A56446">
        <w:rPr>
          <w:rFonts w:asciiTheme="minorHAnsi" w:hAnsiTheme="minorHAnsi" w:cs="Arial"/>
          <w:color w:val="000000" w:themeColor="text1"/>
          <w:sz w:val="22"/>
          <w:szCs w:val="22"/>
        </w:rPr>
        <w:t xml:space="preserve">the role of the data controller is to ensure </w:t>
      </w:r>
      <w:r w:rsidR="0035050E" w:rsidRPr="00A56446">
        <w:rPr>
          <w:rFonts w:asciiTheme="minorHAnsi" w:hAnsiTheme="minorHAnsi" w:cs="Arial"/>
          <w:color w:val="000000" w:themeColor="text1"/>
          <w:sz w:val="22"/>
          <w:szCs w:val="22"/>
        </w:rPr>
        <w:t xml:space="preserve">that </w:t>
      </w:r>
      <w:r w:rsidRPr="00A56446">
        <w:rPr>
          <w:rFonts w:asciiTheme="minorHAnsi" w:hAnsiTheme="minorHAnsi" w:cs="Arial"/>
          <w:color w:val="000000" w:themeColor="text1"/>
          <w:sz w:val="22"/>
          <w:szCs w:val="22"/>
        </w:rPr>
        <w:t>data is processed in accordance with Article 5 of the Regulation</w:t>
      </w:r>
      <w:r w:rsidR="00043EE9" w:rsidRPr="00A56446">
        <w:rPr>
          <w:rFonts w:asciiTheme="minorHAnsi" w:hAnsiTheme="minorHAnsi" w:cs="Arial"/>
          <w:color w:val="000000" w:themeColor="text1"/>
          <w:sz w:val="22"/>
          <w:szCs w:val="22"/>
        </w:rPr>
        <w:t xml:space="preserve">. He/she </w:t>
      </w:r>
      <w:r w:rsidRPr="00A56446">
        <w:rPr>
          <w:rFonts w:asciiTheme="minorHAnsi" w:hAnsiTheme="minorHAnsi" w:cs="Arial"/>
          <w:color w:val="000000" w:themeColor="text1"/>
          <w:sz w:val="22"/>
          <w:szCs w:val="22"/>
        </w:rPr>
        <w:t xml:space="preserve">should be able to demonstrate compliance </w:t>
      </w:r>
      <w:r w:rsidR="00043EE9" w:rsidRPr="00A56446">
        <w:rPr>
          <w:rFonts w:asciiTheme="minorHAnsi" w:hAnsiTheme="minorHAnsi" w:cs="Arial"/>
          <w:color w:val="000000" w:themeColor="text1"/>
          <w:sz w:val="22"/>
          <w:szCs w:val="22"/>
        </w:rPr>
        <w:t>and is responsible for making sure</w:t>
      </w:r>
      <w:r w:rsidRPr="00A56446">
        <w:rPr>
          <w:rFonts w:asciiTheme="minorHAnsi" w:hAnsiTheme="minorHAnsi" w:cs="Arial"/>
          <w:color w:val="000000" w:themeColor="text1"/>
          <w:sz w:val="22"/>
          <w:szCs w:val="22"/>
        </w:rPr>
        <w:t xml:space="preserve"> data is:</w:t>
      </w:r>
      <w:r w:rsidRPr="00A56446">
        <w:rPr>
          <w:rStyle w:val="FootnoteReference"/>
          <w:rFonts w:asciiTheme="minorHAnsi" w:hAnsiTheme="minorHAnsi" w:cs="Arial"/>
          <w:color w:val="000000" w:themeColor="text1"/>
          <w:sz w:val="22"/>
          <w:szCs w:val="22"/>
        </w:rPr>
        <w:footnoteReference w:id="4"/>
      </w:r>
    </w:p>
    <w:p w14:paraId="6066420D" w14:textId="77777777" w:rsidR="00B353C6" w:rsidRPr="00A56446" w:rsidRDefault="00B353C6" w:rsidP="000155E6">
      <w:pPr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4E00D5B2" w14:textId="77777777" w:rsidR="00B353C6" w:rsidRPr="00A56446" w:rsidRDefault="0020058A" w:rsidP="00204801">
      <w:pPr>
        <w:pStyle w:val="ListParagraph"/>
        <w:numPr>
          <w:ilvl w:val="0"/>
          <w:numId w:val="3"/>
        </w:numPr>
        <w:rPr>
          <w:rFonts w:eastAsia="Times New Roman" w:cs="Arial"/>
          <w:lang w:eastAsia="en-GB"/>
        </w:rPr>
      </w:pPr>
      <w:r w:rsidRPr="00A56446">
        <w:rPr>
          <w:rFonts w:eastAsia="Times New Roman" w:cs="Arial"/>
          <w:color w:val="333333"/>
          <w:shd w:val="clear" w:color="auto" w:fill="FFFFFF"/>
          <w:lang w:eastAsia="en-GB"/>
        </w:rPr>
        <w:t>P</w:t>
      </w:r>
      <w:r w:rsidR="00B353C6" w:rsidRPr="00A56446">
        <w:rPr>
          <w:rFonts w:eastAsia="Times New Roman" w:cs="Arial"/>
          <w:color w:val="333333"/>
          <w:shd w:val="clear" w:color="auto" w:fill="FFFFFF"/>
          <w:lang w:eastAsia="en-GB"/>
        </w:rPr>
        <w:t>rocessed lawfully, fairly and in a transparent manner in relation to the data subject </w:t>
      </w:r>
    </w:p>
    <w:p w14:paraId="1112F9DD" w14:textId="77777777" w:rsidR="00B353C6" w:rsidRPr="00A56446" w:rsidRDefault="0020058A" w:rsidP="00204801">
      <w:pPr>
        <w:pStyle w:val="ListParagraph"/>
        <w:numPr>
          <w:ilvl w:val="0"/>
          <w:numId w:val="3"/>
        </w:numPr>
        <w:rPr>
          <w:rFonts w:eastAsia="Times New Roman" w:cs="Arial"/>
          <w:lang w:eastAsia="en-GB"/>
        </w:rPr>
      </w:pPr>
      <w:r w:rsidRPr="00A56446">
        <w:rPr>
          <w:rFonts w:eastAsia="Times New Roman" w:cs="Arial"/>
          <w:color w:val="333333"/>
          <w:shd w:val="clear" w:color="auto" w:fill="FFFFFF"/>
          <w:lang w:eastAsia="en-GB"/>
        </w:rPr>
        <w:t>C</w:t>
      </w:r>
      <w:r w:rsidR="00B353C6" w:rsidRPr="00A56446">
        <w:rPr>
          <w:rFonts w:eastAsia="Times New Roman" w:cs="Arial"/>
          <w:color w:val="333333"/>
          <w:shd w:val="clear" w:color="auto" w:fill="FFFFFF"/>
          <w:lang w:eastAsia="en-GB"/>
        </w:rPr>
        <w:t>ollected for specified, explicit and legitimate purposes and not further processed in a manner that is incompatible with those purposes</w:t>
      </w:r>
    </w:p>
    <w:p w14:paraId="200851DA" w14:textId="77777777" w:rsidR="00B353C6" w:rsidRPr="00A56446" w:rsidRDefault="0020058A" w:rsidP="00204801">
      <w:pPr>
        <w:pStyle w:val="ListParagraph"/>
        <w:numPr>
          <w:ilvl w:val="0"/>
          <w:numId w:val="3"/>
        </w:numPr>
        <w:rPr>
          <w:rFonts w:eastAsia="Times New Roman" w:cs="Arial"/>
          <w:lang w:eastAsia="en-GB"/>
        </w:rPr>
      </w:pPr>
      <w:r w:rsidRPr="00A56446">
        <w:rPr>
          <w:rFonts w:eastAsia="Times New Roman" w:cs="Arial"/>
          <w:color w:val="333333"/>
          <w:shd w:val="clear" w:color="auto" w:fill="FFFFFF"/>
          <w:lang w:eastAsia="en-GB"/>
        </w:rPr>
        <w:t>A</w:t>
      </w:r>
      <w:r w:rsidR="00B353C6" w:rsidRPr="00A56446">
        <w:rPr>
          <w:rFonts w:eastAsia="Times New Roman" w:cs="Arial"/>
          <w:color w:val="333333"/>
          <w:shd w:val="clear" w:color="auto" w:fill="FFFFFF"/>
          <w:lang w:eastAsia="en-GB"/>
        </w:rPr>
        <w:t>dequate, relevant and limited to what is necessary in relation to</w:t>
      </w:r>
      <w:r w:rsidR="00043EE9" w:rsidRPr="00A56446">
        <w:rPr>
          <w:rFonts w:eastAsia="Times New Roman" w:cs="Arial"/>
          <w:color w:val="333333"/>
          <w:shd w:val="clear" w:color="auto" w:fill="FFFFFF"/>
          <w:lang w:eastAsia="en-GB"/>
        </w:rPr>
        <w:t xml:space="preserve"> the purposes for which the data is</w:t>
      </w:r>
      <w:r w:rsidR="00B353C6" w:rsidRPr="00A56446">
        <w:rPr>
          <w:rFonts w:eastAsia="Times New Roman" w:cs="Arial"/>
          <w:color w:val="333333"/>
          <w:shd w:val="clear" w:color="auto" w:fill="FFFFFF"/>
          <w:lang w:eastAsia="en-GB"/>
        </w:rPr>
        <w:t xml:space="preserve"> processed</w:t>
      </w:r>
    </w:p>
    <w:p w14:paraId="7A38E55E" w14:textId="77777777" w:rsidR="00B353C6" w:rsidRPr="00A56446" w:rsidRDefault="0020058A" w:rsidP="00204801">
      <w:pPr>
        <w:pStyle w:val="ListParagraph"/>
        <w:numPr>
          <w:ilvl w:val="0"/>
          <w:numId w:val="3"/>
        </w:numPr>
        <w:rPr>
          <w:rFonts w:eastAsia="Times New Roman" w:cs="Arial"/>
          <w:lang w:eastAsia="en-GB"/>
        </w:rPr>
      </w:pPr>
      <w:r w:rsidRPr="00A56446">
        <w:rPr>
          <w:rFonts w:eastAsia="Times New Roman" w:cs="Arial"/>
          <w:color w:val="333333"/>
          <w:shd w:val="clear" w:color="auto" w:fill="FFFFFF"/>
          <w:lang w:eastAsia="en-GB"/>
        </w:rPr>
        <w:t>A</w:t>
      </w:r>
      <w:r w:rsidR="00B353C6" w:rsidRPr="00A56446">
        <w:rPr>
          <w:rFonts w:eastAsia="Times New Roman" w:cs="Arial"/>
          <w:color w:val="333333"/>
          <w:shd w:val="clear" w:color="auto" w:fill="FFFFFF"/>
          <w:lang w:eastAsia="en-GB"/>
        </w:rPr>
        <w:t>ccurate and, where necessary, kept up to date; every reasonable step must be taken to en</w:t>
      </w:r>
      <w:r w:rsidR="00043EE9" w:rsidRPr="00A56446">
        <w:rPr>
          <w:rFonts w:eastAsia="Times New Roman" w:cs="Arial"/>
          <w:color w:val="333333"/>
          <w:shd w:val="clear" w:color="auto" w:fill="FFFFFF"/>
          <w:lang w:eastAsia="en-GB"/>
        </w:rPr>
        <w:t>sure that personal data which is</w:t>
      </w:r>
      <w:r w:rsidR="00B353C6" w:rsidRPr="00A56446">
        <w:rPr>
          <w:rFonts w:eastAsia="Times New Roman" w:cs="Arial"/>
          <w:color w:val="333333"/>
          <w:shd w:val="clear" w:color="auto" w:fill="FFFFFF"/>
          <w:lang w:eastAsia="en-GB"/>
        </w:rPr>
        <w:t xml:space="preserve"> inaccurate, having regard to</w:t>
      </w:r>
      <w:r w:rsidR="00043EE9" w:rsidRPr="00A56446">
        <w:rPr>
          <w:rFonts w:eastAsia="Times New Roman" w:cs="Arial"/>
          <w:color w:val="333333"/>
          <w:shd w:val="clear" w:color="auto" w:fill="FFFFFF"/>
          <w:lang w:eastAsia="en-GB"/>
        </w:rPr>
        <w:t xml:space="preserve"> the purposes for which it is</w:t>
      </w:r>
      <w:r w:rsidR="00B353C6" w:rsidRPr="00A56446">
        <w:rPr>
          <w:rFonts w:eastAsia="Times New Roman" w:cs="Arial"/>
          <w:color w:val="333333"/>
          <w:shd w:val="clear" w:color="auto" w:fill="FFFFFF"/>
          <w:lang w:eastAsia="en-GB"/>
        </w:rPr>
        <w:t xml:space="preserve"> p</w:t>
      </w:r>
      <w:r w:rsidR="00043EE9" w:rsidRPr="00A56446">
        <w:rPr>
          <w:rFonts w:eastAsia="Times New Roman" w:cs="Arial"/>
          <w:color w:val="333333"/>
          <w:shd w:val="clear" w:color="auto" w:fill="FFFFFF"/>
          <w:lang w:eastAsia="en-GB"/>
        </w:rPr>
        <w:t>rocessed, is</w:t>
      </w:r>
      <w:r w:rsidR="00B353C6" w:rsidRPr="00A56446">
        <w:rPr>
          <w:rFonts w:eastAsia="Times New Roman" w:cs="Arial"/>
          <w:color w:val="333333"/>
          <w:shd w:val="clear" w:color="auto" w:fill="FFFFFF"/>
          <w:lang w:eastAsia="en-GB"/>
        </w:rPr>
        <w:t xml:space="preserve"> erased or rectified without delay </w:t>
      </w:r>
    </w:p>
    <w:p w14:paraId="73C44ACB" w14:textId="77777777" w:rsidR="00B353C6" w:rsidRPr="00A56446" w:rsidRDefault="0020058A" w:rsidP="00204801">
      <w:pPr>
        <w:pStyle w:val="ListParagraph"/>
        <w:numPr>
          <w:ilvl w:val="0"/>
          <w:numId w:val="3"/>
        </w:numPr>
        <w:rPr>
          <w:rFonts w:eastAsia="Times New Roman" w:cs="Arial"/>
          <w:lang w:eastAsia="en-GB"/>
        </w:rPr>
      </w:pPr>
      <w:r w:rsidRPr="00A56446">
        <w:rPr>
          <w:rFonts w:eastAsia="Times New Roman" w:cs="Arial"/>
          <w:color w:val="333333"/>
          <w:shd w:val="clear" w:color="auto" w:fill="FFFFFF"/>
          <w:lang w:eastAsia="en-GB"/>
        </w:rPr>
        <w:t>K</w:t>
      </w:r>
      <w:r w:rsidR="00043EE9" w:rsidRPr="00A56446">
        <w:rPr>
          <w:rFonts w:eastAsia="Times New Roman" w:cs="Arial"/>
          <w:color w:val="333333"/>
          <w:shd w:val="clear" w:color="auto" w:fill="FFFFFF"/>
          <w:lang w:eastAsia="en-GB"/>
        </w:rPr>
        <w:t>ept in a form that</w:t>
      </w:r>
      <w:r w:rsidR="00B353C6" w:rsidRPr="00A56446">
        <w:rPr>
          <w:rFonts w:eastAsia="Times New Roman" w:cs="Arial"/>
          <w:color w:val="333333"/>
          <w:shd w:val="clear" w:color="auto" w:fill="FFFFFF"/>
          <w:lang w:eastAsia="en-GB"/>
        </w:rPr>
        <w:t xml:space="preserve"> permits identification of data subjects for no longer than is necessary for the purposes</w:t>
      </w:r>
      <w:r w:rsidR="00043EE9" w:rsidRPr="00A56446">
        <w:rPr>
          <w:rFonts w:eastAsia="Times New Roman" w:cs="Arial"/>
          <w:color w:val="333333"/>
          <w:shd w:val="clear" w:color="auto" w:fill="FFFFFF"/>
          <w:lang w:eastAsia="en-GB"/>
        </w:rPr>
        <w:t xml:space="preserve"> for which the personal data is</w:t>
      </w:r>
      <w:r w:rsidR="00B353C6" w:rsidRPr="00A56446">
        <w:rPr>
          <w:rFonts w:eastAsia="Times New Roman" w:cs="Arial"/>
          <w:color w:val="333333"/>
          <w:shd w:val="clear" w:color="auto" w:fill="FFFFFF"/>
          <w:lang w:eastAsia="en-GB"/>
        </w:rPr>
        <w:t xml:space="preserve"> processed</w:t>
      </w:r>
    </w:p>
    <w:p w14:paraId="4C76537E" w14:textId="77777777" w:rsidR="00B353C6" w:rsidRPr="00A56446" w:rsidRDefault="0020058A" w:rsidP="00204801">
      <w:pPr>
        <w:pStyle w:val="ListParagraph"/>
        <w:numPr>
          <w:ilvl w:val="0"/>
          <w:numId w:val="3"/>
        </w:numPr>
        <w:rPr>
          <w:rFonts w:eastAsia="Times New Roman" w:cs="Arial"/>
          <w:lang w:eastAsia="en-GB"/>
        </w:rPr>
      </w:pPr>
      <w:r w:rsidRPr="00A56446">
        <w:rPr>
          <w:rFonts w:eastAsia="Times New Roman" w:cs="Arial"/>
          <w:color w:val="333333"/>
          <w:shd w:val="clear" w:color="auto" w:fill="FFFFFF"/>
          <w:lang w:eastAsia="en-GB"/>
        </w:rPr>
        <w:t>P</w:t>
      </w:r>
      <w:r w:rsidR="00B353C6" w:rsidRPr="00A56446">
        <w:rPr>
          <w:rFonts w:eastAsia="Times New Roman" w:cs="Arial"/>
          <w:color w:val="333333"/>
          <w:shd w:val="clear" w:color="auto" w:fill="FFFFFF"/>
          <w:lang w:eastAsia="en-GB"/>
        </w:rPr>
        <w:t>rocessed in a manner that ensures appropriate security of the personal data, including protection against unauthorised or unlawful processing and against accidental loss, destruction or damage, using appropriate technical or organisational measures</w:t>
      </w:r>
    </w:p>
    <w:p w14:paraId="726DEB74" w14:textId="77777777" w:rsidR="00B353C6" w:rsidRPr="00A56446" w:rsidRDefault="00B353C6" w:rsidP="004C5D83">
      <w:pPr>
        <w:rPr>
          <w:rFonts w:asciiTheme="minorHAnsi" w:hAnsiTheme="minorHAnsi" w:cs="Arial"/>
          <w:sz w:val="22"/>
          <w:szCs w:val="22"/>
          <w:lang w:val="en-US"/>
        </w:rPr>
      </w:pPr>
    </w:p>
    <w:p w14:paraId="7DEEA371" w14:textId="31A39956" w:rsidR="001462F2" w:rsidRPr="00A56446" w:rsidRDefault="001462F2" w:rsidP="004C5D83">
      <w:pPr>
        <w:rPr>
          <w:rFonts w:asciiTheme="minorHAnsi" w:hAnsiTheme="minorHAnsi" w:cs="Arial"/>
          <w:sz w:val="22"/>
          <w:szCs w:val="22"/>
          <w:lang w:val="en-US"/>
        </w:rPr>
      </w:pPr>
      <w:r w:rsidRPr="00A56446">
        <w:rPr>
          <w:rFonts w:asciiTheme="minorHAnsi" w:hAnsiTheme="minorHAnsi" w:cs="Arial"/>
          <w:sz w:val="22"/>
          <w:szCs w:val="22"/>
          <w:lang w:val="en-US"/>
        </w:rPr>
        <w:t xml:space="preserve">The data controller at </w:t>
      </w:r>
      <w:r w:rsidR="00BF0D91">
        <w:rPr>
          <w:rFonts w:asciiTheme="minorHAnsi" w:hAnsiTheme="minorHAnsi" w:cs="Arial"/>
          <w:sz w:val="22"/>
          <w:szCs w:val="22"/>
          <w:lang w:val="en-US"/>
        </w:rPr>
        <w:t>Hoad Medical Practice</w:t>
      </w:r>
      <w:r w:rsidRPr="00A56446">
        <w:rPr>
          <w:rFonts w:asciiTheme="minorHAnsi" w:hAnsiTheme="minorHAnsi" w:cs="Arial"/>
          <w:sz w:val="22"/>
          <w:szCs w:val="22"/>
          <w:lang w:val="en-US"/>
        </w:rPr>
        <w:t xml:space="preserve"> is</w:t>
      </w:r>
      <w:r w:rsidR="00330B18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r w:rsidR="00BF0D91">
        <w:rPr>
          <w:rFonts w:asciiTheme="minorHAnsi" w:hAnsiTheme="minorHAnsi" w:cs="Arial"/>
          <w:sz w:val="22"/>
          <w:szCs w:val="22"/>
          <w:lang w:val="en-US"/>
        </w:rPr>
        <w:t>Jenny Richardson</w:t>
      </w:r>
      <w:r w:rsidR="00330B18">
        <w:rPr>
          <w:rFonts w:asciiTheme="minorHAnsi" w:hAnsiTheme="minorHAnsi" w:cs="Arial"/>
          <w:sz w:val="22"/>
          <w:szCs w:val="22"/>
          <w:lang w:val="en-US"/>
        </w:rPr>
        <w:t>, Practice Manager</w:t>
      </w:r>
      <w:r w:rsidR="00043EE9" w:rsidRPr="00A56446">
        <w:rPr>
          <w:rFonts w:asciiTheme="minorHAnsi" w:hAnsiTheme="minorHAnsi" w:cs="Arial"/>
          <w:sz w:val="22"/>
          <w:szCs w:val="22"/>
          <w:lang w:val="en-US"/>
        </w:rPr>
        <w:t>;</w:t>
      </w:r>
      <w:r w:rsidRPr="00A56446">
        <w:rPr>
          <w:rFonts w:asciiTheme="minorHAnsi" w:hAnsiTheme="minorHAnsi" w:cs="Arial"/>
          <w:sz w:val="22"/>
          <w:szCs w:val="22"/>
          <w:lang w:val="en-US"/>
        </w:rPr>
        <w:t xml:space="preserve"> they are responsible for ensuring </w:t>
      </w:r>
      <w:r w:rsidR="00737EBA" w:rsidRPr="00A56446">
        <w:rPr>
          <w:rFonts w:asciiTheme="minorHAnsi" w:hAnsiTheme="minorHAnsi" w:cs="Arial"/>
          <w:sz w:val="22"/>
          <w:szCs w:val="22"/>
          <w:lang w:val="en-US"/>
        </w:rPr>
        <w:t xml:space="preserve">that </w:t>
      </w:r>
      <w:r w:rsidRPr="00A56446">
        <w:rPr>
          <w:rFonts w:asciiTheme="minorHAnsi" w:hAnsiTheme="minorHAnsi" w:cs="Arial"/>
          <w:sz w:val="22"/>
          <w:szCs w:val="22"/>
          <w:lang w:val="en-US"/>
        </w:rPr>
        <w:t>all data processors comply with this policy and the GDPR.</w:t>
      </w:r>
    </w:p>
    <w:p w14:paraId="4701323E" w14:textId="77777777" w:rsidR="00AB7728" w:rsidRPr="00A56446" w:rsidRDefault="0035050E" w:rsidP="00AB7728">
      <w:pPr>
        <w:pStyle w:val="Heading2"/>
        <w:rPr>
          <w:rFonts w:asciiTheme="minorHAnsi" w:hAnsiTheme="minorHAnsi" w:cs="Arial"/>
          <w:smallCaps w:val="0"/>
          <w:sz w:val="24"/>
          <w:szCs w:val="24"/>
        </w:rPr>
      </w:pPr>
      <w:bookmarkStart w:id="29" w:name="_Toc505696900"/>
      <w:r w:rsidRPr="00A56446">
        <w:rPr>
          <w:rFonts w:asciiTheme="minorHAnsi" w:hAnsiTheme="minorHAnsi" w:cs="Arial"/>
          <w:smallCaps w:val="0"/>
          <w:sz w:val="24"/>
          <w:szCs w:val="24"/>
        </w:rPr>
        <w:t>Data p</w:t>
      </w:r>
      <w:r w:rsidR="00AB7728" w:rsidRPr="00A56446">
        <w:rPr>
          <w:rFonts w:asciiTheme="minorHAnsi" w:hAnsiTheme="minorHAnsi" w:cs="Arial"/>
          <w:smallCaps w:val="0"/>
          <w:sz w:val="24"/>
          <w:szCs w:val="24"/>
        </w:rPr>
        <w:t>rocessor</w:t>
      </w:r>
      <w:bookmarkEnd w:id="29"/>
    </w:p>
    <w:p w14:paraId="13F148AC" w14:textId="77777777" w:rsidR="00AB7728" w:rsidRPr="00A56446" w:rsidRDefault="00AB7728" w:rsidP="00AB7728">
      <w:pPr>
        <w:rPr>
          <w:rFonts w:asciiTheme="minorHAnsi" w:hAnsiTheme="minorHAnsi"/>
          <w:lang w:val="en-US"/>
        </w:rPr>
      </w:pPr>
    </w:p>
    <w:p w14:paraId="2A7DA14A" w14:textId="77777777" w:rsidR="00AB7728" w:rsidRPr="00A56446" w:rsidRDefault="00DF505E" w:rsidP="00AB7728">
      <w:pPr>
        <w:rPr>
          <w:rFonts w:asciiTheme="minorHAnsi" w:hAnsiTheme="minorHAnsi" w:cs="Arial"/>
          <w:sz w:val="22"/>
          <w:szCs w:val="22"/>
          <w:lang w:val="en-US"/>
        </w:rPr>
      </w:pPr>
      <w:r w:rsidRPr="00A56446">
        <w:rPr>
          <w:rFonts w:asciiTheme="minorHAnsi" w:hAnsiTheme="minorHAnsi" w:cs="Arial"/>
          <w:sz w:val="22"/>
          <w:szCs w:val="22"/>
          <w:lang w:val="en-US"/>
        </w:rPr>
        <w:t xml:space="preserve">Data processors are responsible for the processing of personal data on </w:t>
      </w:r>
      <w:r w:rsidR="00737EBA" w:rsidRPr="00A56446">
        <w:rPr>
          <w:rFonts w:asciiTheme="minorHAnsi" w:hAnsiTheme="minorHAnsi" w:cs="Arial"/>
          <w:sz w:val="22"/>
          <w:szCs w:val="22"/>
          <w:lang w:val="en-US"/>
        </w:rPr>
        <w:t xml:space="preserve">behalf of the data controller. </w:t>
      </w:r>
      <w:r w:rsidRPr="00A56446">
        <w:rPr>
          <w:rFonts w:asciiTheme="minorHAnsi" w:hAnsiTheme="minorHAnsi" w:cs="Arial"/>
          <w:sz w:val="22"/>
          <w:szCs w:val="22"/>
          <w:lang w:val="en-US"/>
        </w:rPr>
        <w:t xml:space="preserve">Processors must ensure </w:t>
      </w:r>
      <w:r w:rsidR="00737EBA" w:rsidRPr="00A56446">
        <w:rPr>
          <w:rFonts w:asciiTheme="minorHAnsi" w:hAnsiTheme="minorHAnsi" w:cs="Arial"/>
          <w:sz w:val="22"/>
          <w:szCs w:val="22"/>
          <w:lang w:val="en-US"/>
        </w:rPr>
        <w:t xml:space="preserve">that </w:t>
      </w:r>
      <w:r w:rsidRPr="00A56446">
        <w:rPr>
          <w:rFonts w:asciiTheme="minorHAnsi" w:hAnsiTheme="minorHAnsi" w:cs="Arial"/>
          <w:sz w:val="22"/>
          <w:szCs w:val="22"/>
          <w:lang w:val="en-US"/>
        </w:rPr>
        <w:t>processing is lawful and that at least one of the following applies:</w:t>
      </w:r>
      <w:r w:rsidR="0020058A" w:rsidRPr="00A56446">
        <w:rPr>
          <w:rStyle w:val="FootnoteReference"/>
          <w:rFonts w:asciiTheme="minorHAnsi" w:hAnsiTheme="minorHAnsi" w:cs="Arial"/>
          <w:sz w:val="22"/>
          <w:szCs w:val="22"/>
          <w:lang w:val="en-US"/>
        </w:rPr>
        <w:footnoteReference w:id="5"/>
      </w:r>
    </w:p>
    <w:p w14:paraId="30A14D34" w14:textId="77777777" w:rsidR="00DF505E" w:rsidRPr="00A56446" w:rsidRDefault="00DF505E" w:rsidP="00AB7728">
      <w:pPr>
        <w:rPr>
          <w:rFonts w:asciiTheme="minorHAnsi" w:hAnsiTheme="minorHAnsi" w:cs="Arial"/>
          <w:sz w:val="22"/>
          <w:szCs w:val="22"/>
          <w:lang w:val="en-US"/>
        </w:rPr>
      </w:pPr>
    </w:p>
    <w:p w14:paraId="371B9C02" w14:textId="77777777" w:rsidR="00DF505E" w:rsidRPr="00A56446" w:rsidRDefault="00DF505E" w:rsidP="00204801">
      <w:pPr>
        <w:pStyle w:val="ListParagraph"/>
        <w:numPr>
          <w:ilvl w:val="0"/>
          <w:numId w:val="4"/>
        </w:numPr>
        <w:rPr>
          <w:rFonts w:eastAsia="Times New Roman" w:cs="Arial"/>
          <w:sz w:val="24"/>
          <w:szCs w:val="24"/>
        </w:rPr>
      </w:pPr>
      <w:r w:rsidRPr="00A56446">
        <w:rPr>
          <w:rFonts w:cs="Arial"/>
          <w:color w:val="333333"/>
          <w:shd w:val="clear" w:color="auto" w:fill="FFFFFF"/>
        </w:rPr>
        <w:t>The data subject has given cons</w:t>
      </w:r>
      <w:r w:rsidR="00737EBA" w:rsidRPr="00A56446">
        <w:rPr>
          <w:rFonts w:cs="Arial"/>
          <w:color w:val="333333"/>
          <w:shd w:val="clear" w:color="auto" w:fill="FFFFFF"/>
        </w:rPr>
        <w:t>ent to the processing of his/</w:t>
      </w:r>
      <w:r w:rsidRPr="00A56446">
        <w:rPr>
          <w:rFonts w:cs="Arial"/>
          <w:color w:val="333333"/>
          <w:shd w:val="clear" w:color="auto" w:fill="FFFFFF"/>
        </w:rPr>
        <w:t>her personal data for one or more specific purposes</w:t>
      </w:r>
    </w:p>
    <w:p w14:paraId="393CC395" w14:textId="54664CE0" w:rsidR="00DF505E" w:rsidRPr="00A56446" w:rsidRDefault="00DF505E" w:rsidP="00204801">
      <w:pPr>
        <w:pStyle w:val="ListParagraph"/>
        <w:numPr>
          <w:ilvl w:val="0"/>
          <w:numId w:val="4"/>
        </w:numPr>
        <w:rPr>
          <w:rFonts w:cs="Arial"/>
          <w:sz w:val="24"/>
          <w:szCs w:val="24"/>
        </w:rPr>
      </w:pPr>
      <w:r w:rsidRPr="00A56446">
        <w:rPr>
          <w:rFonts w:cs="Arial"/>
          <w:color w:val="333333"/>
          <w:shd w:val="clear" w:color="auto" w:fill="FFFFFF"/>
        </w:rPr>
        <w:t>Processing is necessary for the performance of a contract to which the data subject is party</w:t>
      </w:r>
      <w:r w:rsidR="00737EBA" w:rsidRPr="00A56446">
        <w:rPr>
          <w:rFonts w:cs="Arial"/>
          <w:color w:val="333333"/>
          <w:shd w:val="clear" w:color="auto" w:fill="FFFFFF"/>
        </w:rPr>
        <w:t>,</w:t>
      </w:r>
      <w:r w:rsidRPr="00A56446">
        <w:rPr>
          <w:rFonts w:cs="Arial"/>
          <w:color w:val="333333"/>
          <w:shd w:val="clear" w:color="auto" w:fill="FFFFFF"/>
        </w:rPr>
        <w:t xml:space="preserve"> or to take steps at the request of the data subject prior to entering into a contract</w:t>
      </w:r>
    </w:p>
    <w:p w14:paraId="6B27F036" w14:textId="77777777" w:rsidR="00DF505E" w:rsidRPr="00A56446" w:rsidRDefault="00DF505E" w:rsidP="00204801">
      <w:pPr>
        <w:pStyle w:val="ListParagraph"/>
        <w:numPr>
          <w:ilvl w:val="0"/>
          <w:numId w:val="4"/>
        </w:numPr>
        <w:rPr>
          <w:rFonts w:cs="Arial"/>
          <w:sz w:val="24"/>
          <w:szCs w:val="24"/>
        </w:rPr>
      </w:pPr>
      <w:r w:rsidRPr="00A56446">
        <w:rPr>
          <w:rFonts w:cs="Arial"/>
          <w:color w:val="333333"/>
          <w:shd w:val="clear" w:color="auto" w:fill="FFFFFF"/>
        </w:rPr>
        <w:t>Processing is necessary for compliance with a legal obligation to which the controller is subject</w:t>
      </w:r>
    </w:p>
    <w:p w14:paraId="76373396" w14:textId="53C4808E" w:rsidR="00DF505E" w:rsidRPr="00A56446" w:rsidRDefault="00DF505E" w:rsidP="00204801">
      <w:pPr>
        <w:pStyle w:val="ListParagraph"/>
        <w:numPr>
          <w:ilvl w:val="0"/>
          <w:numId w:val="4"/>
        </w:numPr>
        <w:rPr>
          <w:rFonts w:cs="Arial"/>
          <w:sz w:val="24"/>
          <w:szCs w:val="24"/>
        </w:rPr>
      </w:pPr>
      <w:r w:rsidRPr="00A56446">
        <w:rPr>
          <w:rFonts w:cs="Arial"/>
          <w:color w:val="333333"/>
          <w:shd w:val="clear" w:color="auto" w:fill="FFFFFF"/>
        </w:rPr>
        <w:t>Processing is necessary to protect the vital inte</w:t>
      </w:r>
      <w:r w:rsidR="00737EBA" w:rsidRPr="00A56446">
        <w:rPr>
          <w:rFonts w:cs="Arial"/>
          <w:color w:val="333333"/>
          <w:shd w:val="clear" w:color="auto" w:fill="FFFFFF"/>
        </w:rPr>
        <w:t xml:space="preserve">rests of the data subject or </w:t>
      </w:r>
      <w:r w:rsidRPr="00A56446">
        <w:rPr>
          <w:rFonts w:cs="Arial"/>
          <w:color w:val="333333"/>
          <w:shd w:val="clear" w:color="auto" w:fill="FFFFFF"/>
        </w:rPr>
        <w:t>another natural person</w:t>
      </w:r>
    </w:p>
    <w:p w14:paraId="3EC2F7F4" w14:textId="77777777" w:rsidR="00DF505E" w:rsidRPr="00A56446" w:rsidRDefault="00DF505E" w:rsidP="00204801">
      <w:pPr>
        <w:pStyle w:val="ListParagraph"/>
        <w:numPr>
          <w:ilvl w:val="0"/>
          <w:numId w:val="4"/>
        </w:numPr>
        <w:rPr>
          <w:rFonts w:cs="Arial"/>
          <w:sz w:val="24"/>
          <w:szCs w:val="24"/>
        </w:rPr>
      </w:pPr>
      <w:r w:rsidRPr="00A56446">
        <w:rPr>
          <w:rFonts w:cs="Arial"/>
          <w:color w:val="333333"/>
          <w:shd w:val="clear" w:color="auto" w:fill="FFFFFF"/>
        </w:rPr>
        <w:t>Processing is necessary for the performance of a task carried out in the public interest or in the exercise of official authority vested in the controller</w:t>
      </w:r>
    </w:p>
    <w:p w14:paraId="58AF2C39" w14:textId="73A00FFA" w:rsidR="00DF505E" w:rsidRPr="00A56446" w:rsidRDefault="00DF505E" w:rsidP="00204801">
      <w:pPr>
        <w:pStyle w:val="ListParagraph"/>
        <w:numPr>
          <w:ilvl w:val="0"/>
          <w:numId w:val="4"/>
        </w:numPr>
        <w:rPr>
          <w:rFonts w:cs="Arial"/>
          <w:sz w:val="24"/>
          <w:szCs w:val="24"/>
        </w:rPr>
      </w:pPr>
      <w:r w:rsidRPr="00A56446">
        <w:rPr>
          <w:rFonts w:cs="Arial"/>
          <w:color w:val="333333"/>
          <w:shd w:val="clear" w:color="auto" w:fill="FFFFFF"/>
        </w:rPr>
        <w:t xml:space="preserve">Processing is necessary for the purposes of the legitimate interests pursued by the controller or by a third party, except where such interests are overridden by the </w:t>
      </w:r>
      <w:r w:rsidRPr="00A56446">
        <w:rPr>
          <w:rFonts w:cs="Arial"/>
          <w:color w:val="333333"/>
          <w:shd w:val="clear" w:color="auto" w:fill="FFFFFF"/>
        </w:rPr>
        <w:lastRenderedPageBreak/>
        <w:t>interests or fundamental rights and freedoms of the data subject which require protection of personal data, in particular where the data subject is a child</w:t>
      </w:r>
      <w:r w:rsidR="00BF0D91">
        <w:rPr>
          <w:rFonts w:cs="Arial"/>
          <w:color w:val="333333"/>
          <w:shd w:val="clear" w:color="auto" w:fill="FFFFFF"/>
        </w:rPr>
        <w:t>.</w:t>
      </w:r>
    </w:p>
    <w:p w14:paraId="534065B7" w14:textId="77777777" w:rsidR="00E54816" w:rsidRPr="00A56446" w:rsidRDefault="00E54816" w:rsidP="00E54816">
      <w:pPr>
        <w:rPr>
          <w:rFonts w:asciiTheme="minorHAnsi" w:hAnsiTheme="minorHAnsi"/>
        </w:rPr>
      </w:pPr>
    </w:p>
    <w:p w14:paraId="688B039B" w14:textId="1C1470CB" w:rsidR="00E54816" w:rsidRPr="00A56446" w:rsidRDefault="00E54816" w:rsidP="00E54816">
      <w:pPr>
        <w:rPr>
          <w:rFonts w:asciiTheme="minorHAnsi" w:hAnsiTheme="minorHAnsi" w:cs="Arial"/>
          <w:sz w:val="22"/>
          <w:szCs w:val="22"/>
        </w:rPr>
      </w:pPr>
      <w:r w:rsidRPr="00A56446">
        <w:rPr>
          <w:rFonts w:asciiTheme="minorHAnsi" w:hAnsiTheme="minorHAnsi" w:cs="Arial"/>
          <w:sz w:val="22"/>
          <w:szCs w:val="22"/>
        </w:rPr>
        <w:t xml:space="preserve">At </w:t>
      </w:r>
      <w:r w:rsidR="00BF0D91">
        <w:rPr>
          <w:rFonts w:asciiTheme="minorHAnsi" w:hAnsiTheme="minorHAnsi" w:cs="Arial"/>
          <w:sz w:val="22"/>
          <w:szCs w:val="22"/>
        </w:rPr>
        <w:t>Hoad Medical Practice</w:t>
      </w:r>
      <w:r w:rsidRPr="00A56446">
        <w:rPr>
          <w:rFonts w:asciiTheme="minorHAnsi" w:hAnsiTheme="minorHAnsi" w:cs="Arial"/>
          <w:sz w:val="22"/>
          <w:szCs w:val="22"/>
        </w:rPr>
        <w:t xml:space="preserve">, all staff </w:t>
      </w:r>
      <w:r w:rsidR="007C2FBE" w:rsidRPr="00A56446">
        <w:rPr>
          <w:rFonts w:asciiTheme="minorHAnsi" w:hAnsiTheme="minorHAnsi" w:cs="Arial"/>
          <w:sz w:val="22"/>
          <w:szCs w:val="22"/>
        </w:rPr>
        <w:t>are cla</w:t>
      </w:r>
      <w:r w:rsidR="00737EBA" w:rsidRPr="00A56446">
        <w:rPr>
          <w:rFonts w:asciiTheme="minorHAnsi" w:hAnsiTheme="minorHAnsi" w:cs="Arial"/>
          <w:sz w:val="22"/>
          <w:szCs w:val="22"/>
        </w:rPr>
        <w:t>ssed as data processors as their</w:t>
      </w:r>
      <w:r w:rsidR="007C2FBE" w:rsidRPr="00A56446">
        <w:rPr>
          <w:rFonts w:asciiTheme="minorHAnsi" w:hAnsiTheme="minorHAnsi" w:cs="Arial"/>
          <w:sz w:val="22"/>
          <w:szCs w:val="22"/>
        </w:rPr>
        <w:t xml:space="preserve"> individual roles will require them to access and process personal data.</w:t>
      </w:r>
    </w:p>
    <w:p w14:paraId="38164141" w14:textId="77777777" w:rsidR="0019118A" w:rsidRPr="00A56446" w:rsidRDefault="007C2FBE" w:rsidP="0019118A">
      <w:pPr>
        <w:pStyle w:val="Heading1"/>
        <w:keepLines/>
        <w:pBdr>
          <w:bottom w:val="single" w:sz="4" w:space="1" w:color="595959" w:themeColor="text1" w:themeTint="A6"/>
        </w:pBdr>
        <w:spacing w:before="360" w:after="160" w:line="259" w:lineRule="auto"/>
        <w:rPr>
          <w:rFonts w:asciiTheme="minorHAnsi" w:hAnsiTheme="minorHAnsi"/>
          <w:sz w:val="28"/>
          <w:szCs w:val="28"/>
        </w:rPr>
      </w:pPr>
      <w:bookmarkStart w:id="30" w:name="_Toc505696901"/>
      <w:r w:rsidRPr="00A56446">
        <w:rPr>
          <w:rFonts w:asciiTheme="minorHAnsi" w:hAnsiTheme="minorHAnsi"/>
          <w:sz w:val="28"/>
          <w:szCs w:val="28"/>
        </w:rPr>
        <w:t>Access</w:t>
      </w:r>
      <w:bookmarkEnd w:id="30"/>
    </w:p>
    <w:p w14:paraId="48D21C53" w14:textId="77777777" w:rsidR="007C2FBE" w:rsidRPr="00A56446" w:rsidRDefault="007C2FBE" w:rsidP="007C2FBE">
      <w:pPr>
        <w:pStyle w:val="Heading2"/>
        <w:rPr>
          <w:rFonts w:asciiTheme="minorHAnsi" w:hAnsiTheme="minorHAnsi" w:cs="Arial"/>
          <w:smallCaps w:val="0"/>
          <w:sz w:val="24"/>
          <w:szCs w:val="24"/>
        </w:rPr>
      </w:pPr>
      <w:bookmarkStart w:id="31" w:name="_Toc505696902"/>
      <w:r w:rsidRPr="00A56446">
        <w:rPr>
          <w:rFonts w:asciiTheme="minorHAnsi" w:hAnsiTheme="minorHAnsi" w:cs="Arial"/>
          <w:smallCaps w:val="0"/>
          <w:sz w:val="24"/>
          <w:szCs w:val="24"/>
        </w:rPr>
        <w:t>Data subject’s rights</w:t>
      </w:r>
      <w:bookmarkEnd w:id="31"/>
    </w:p>
    <w:p w14:paraId="3F958175" w14:textId="77777777" w:rsidR="007C2FBE" w:rsidRPr="00A56446" w:rsidRDefault="007C2FBE" w:rsidP="00E2519D">
      <w:pPr>
        <w:rPr>
          <w:rFonts w:asciiTheme="minorHAnsi" w:hAnsiTheme="minorHAnsi" w:cs="Arial"/>
          <w:sz w:val="22"/>
          <w:szCs w:val="22"/>
          <w:lang w:val="en-US"/>
        </w:rPr>
      </w:pPr>
    </w:p>
    <w:p w14:paraId="65942F28" w14:textId="12971513" w:rsidR="007C2FBE" w:rsidRPr="00A56446" w:rsidRDefault="007C2FBE" w:rsidP="00E2519D">
      <w:pPr>
        <w:rPr>
          <w:rFonts w:asciiTheme="minorHAnsi" w:hAnsiTheme="minorHAnsi" w:cs="Arial"/>
          <w:sz w:val="22"/>
          <w:szCs w:val="22"/>
          <w:lang w:val="en-US"/>
        </w:rPr>
      </w:pPr>
      <w:r w:rsidRPr="00A56446">
        <w:rPr>
          <w:rFonts w:asciiTheme="minorHAnsi" w:hAnsiTheme="minorHAnsi" w:cs="Arial"/>
          <w:sz w:val="22"/>
          <w:szCs w:val="22"/>
          <w:lang w:val="en-US"/>
        </w:rPr>
        <w:t xml:space="preserve">All data subjects have a right to access their data and any supplementary information held by </w:t>
      </w:r>
      <w:r w:rsidR="00BF0D91">
        <w:rPr>
          <w:rFonts w:asciiTheme="minorHAnsi" w:hAnsiTheme="minorHAnsi" w:cs="Arial"/>
          <w:sz w:val="22"/>
          <w:szCs w:val="22"/>
          <w:lang w:val="en-US"/>
        </w:rPr>
        <w:t>Hoad Medical Practice</w:t>
      </w:r>
      <w:r w:rsidR="00737EBA" w:rsidRPr="00A56446">
        <w:rPr>
          <w:rFonts w:asciiTheme="minorHAnsi" w:hAnsiTheme="minorHAnsi" w:cs="Arial"/>
          <w:sz w:val="22"/>
          <w:szCs w:val="22"/>
          <w:lang w:val="en-US"/>
        </w:rPr>
        <w:t xml:space="preserve">. </w:t>
      </w:r>
      <w:r w:rsidRPr="00A56446">
        <w:rPr>
          <w:rFonts w:asciiTheme="minorHAnsi" w:hAnsiTheme="minorHAnsi" w:cs="Arial"/>
          <w:sz w:val="22"/>
          <w:szCs w:val="22"/>
          <w:lang w:val="en-US"/>
        </w:rPr>
        <w:t>Data subjects have a right to receive:</w:t>
      </w:r>
    </w:p>
    <w:p w14:paraId="00E20094" w14:textId="77777777" w:rsidR="007C2FBE" w:rsidRPr="00A56446" w:rsidRDefault="007C2FBE" w:rsidP="00E2519D">
      <w:pPr>
        <w:rPr>
          <w:rFonts w:asciiTheme="minorHAnsi" w:hAnsiTheme="minorHAnsi" w:cs="Arial"/>
          <w:sz w:val="22"/>
          <w:szCs w:val="22"/>
          <w:lang w:val="en-US"/>
        </w:rPr>
      </w:pPr>
    </w:p>
    <w:p w14:paraId="793CE895" w14:textId="77777777" w:rsidR="007C2FBE" w:rsidRPr="00A56446" w:rsidRDefault="007C2FBE" w:rsidP="00204801">
      <w:pPr>
        <w:pStyle w:val="ListParagraph"/>
        <w:numPr>
          <w:ilvl w:val="0"/>
          <w:numId w:val="5"/>
        </w:numPr>
        <w:rPr>
          <w:rFonts w:cs="Arial"/>
          <w:lang w:val="en-US"/>
        </w:rPr>
      </w:pPr>
      <w:r w:rsidRPr="00A56446">
        <w:rPr>
          <w:rFonts w:cs="Arial"/>
          <w:lang w:val="en-US"/>
        </w:rPr>
        <w:t>Confirmation that their data is being processed</w:t>
      </w:r>
    </w:p>
    <w:p w14:paraId="30B38C86" w14:textId="77777777" w:rsidR="007C2FBE" w:rsidRPr="00A56446" w:rsidRDefault="007C2FBE" w:rsidP="00204801">
      <w:pPr>
        <w:pStyle w:val="ListParagraph"/>
        <w:numPr>
          <w:ilvl w:val="0"/>
          <w:numId w:val="5"/>
        </w:numPr>
        <w:rPr>
          <w:rFonts w:cs="Arial"/>
          <w:lang w:val="en-US"/>
        </w:rPr>
      </w:pPr>
      <w:r w:rsidRPr="00A56446">
        <w:rPr>
          <w:rFonts w:cs="Arial"/>
          <w:lang w:val="en-US"/>
        </w:rPr>
        <w:t>Access to their personal data</w:t>
      </w:r>
    </w:p>
    <w:p w14:paraId="7322C160" w14:textId="5E91EB85" w:rsidR="007C2FBE" w:rsidRPr="00A56446" w:rsidRDefault="007C2FBE" w:rsidP="00204801">
      <w:pPr>
        <w:pStyle w:val="ListParagraph"/>
        <w:numPr>
          <w:ilvl w:val="0"/>
          <w:numId w:val="5"/>
        </w:numPr>
        <w:rPr>
          <w:rFonts w:cs="Arial"/>
          <w:lang w:val="en-US"/>
        </w:rPr>
      </w:pPr>
      <w:r w:rsidRPr="00A56446">
        <w:rPr>
          <w:rFonts w:cs="Arial"/>
          <w:lang w:val="en-US"/>
        </w:rPr>
        <w:t>Access to any other supplementary</w:t>
      </w:r>
      <w:r w:rsidR="00BF0D91">
        <w:rPr>
          <w:rFonts w:cs="Arial"/>
          <w:lang w:val="en-US"/>
        </w:rPr>
        <w:t xml:space="preserve"> </w:t>
      </w:r>
      <w:r w:rsidRPr="00A56446">
        <w:rPr>
          <w:rFonts w:cs="Arial"/>
          <w:lang w:val="en-US"/>
        </w:rPr>
        <w:t>information held about them</w:t>
      </w:r>
    </w:p>
    <w:p w14:paraId="176171C5" w14:textId="77777777" w:rsidR="007C2FBE" w:rsidRPr="00A56446" w:rsidRDefault="007C2FBE" w:rsidP="00E2519D">
      <w:pPr>
        <w:rPr>
          <w:rFonts w:asciiTheme="minorHAnsi" w:hAnsiTheme="minorHAnsi" w:cs="Arial"/>
          <w:sz w:val="22"/>
          <w:szCs w:val="22"/>
          <w:lang w:val="en-US"/>
        </w:rPr>
      </w:pPr>
    </w:p>
    <w:p w14:paraId="105649A4" w14:textId="0B0606CC" w:rsidR="00E23FDB" w:rsidRPr="00A56446" w:rsidRDefault="00BF0D91" w:rsidP="00E23FDB">
      <w:pPr>
        <w:rPr>
          <w:rFonts w:asciiTheme="minorHAnsi" w:hAnsiTheme="minorHAnsi" w:cs="Arial"/>
          <w:sz w:val="22"/>
          <w:szCs w:val="22"/>
          <w:lang w:val="en-US"/>
        </w:rPr>
      </w:pPr>
      <w:r>
        <w:rPr>
          <w:rFonts w:asciiTheme="minorHAnsi" w:hAnsiTheme="minorHAnsi" w:cs="Arial"/>
          <w:sz w:val="22"/>
          <w:szCs w:val="22"/>
          <w:lang w:val="en-US"/>
        </w:rPr>
        <w:t>Hoad Medical Practice</w:t>
      </w:r>
      <w:r w:rsidR="00E23FDB" w:rsidRPr="00A56446">
        <w:rPr>
          <w:rFonts w:asciiTheme="minorHAnsi" w:hAnsiTheme="minorHAnsi" w:cs="Arial"/>
          <w:sz w:val="22"/>
          <w:szCs w:val="22"/>
          <w:lang w:val="en-US"/>
        </w:rPr>
        <w:t xml:space="preserve"> ensures </w:t>
      </w:r>
      <w:r w:rsidR="00C91E5D" w:rsidRPr="00A56446">
        <w:rPr>
          <w:rFonts w:asciiTheme="minorHAnsi" w:hAnsiTheme="minorHAnsi" w:cs="Arial"/>
          <w:sz w:val="22"/>
          <w:szCs w:val="22"/>
          <w:lang w:val="en-US"/>
        </w:rPr>
        <w:t xml:space="preserve">that </w:t>
      </w:r>
      <w:r w:rsidR="00E23FDB" w:rsidRPr="00A56446">
        <w:rPr>
          <w:rFonts w:asciiTheme="minorHAnsi" w:hAnsiTheme="minorHAnsi" w:cs="Arial"/>
          <w:sz w:val="22"/>
          <w:szCs w:val="22"/>
          <w:lang w:val="en-US"/>
        </w:rPr>
        <w:t>all patients are aware of their right to access their data and has privacy notices displayed in the following locations:</w:t>
      </w:r>
    </w:p>
    <w:p w14:paraId="5953DF76" w14:textId="77777777" w:rsidR="00E23FDB" w:rsidRPr="00A56446" w:rsidRDefault="00E23FDB" w:rsidP="00E23FDB">
      <w:pPr>
        <w:rPr>
          <w:rFonts w:asciiTheme="minorHAnsi" w:hAnsiTheme="minorHAnsi" w:cs="Arial"/>
          <w:sz w:val="22"/>
          <w:szCs w:val="22"/>
          <w:lang w:val="en-US"/>
        </w:rPr>
      </w:pPr>
    </w:p>
    <w:p w14:paraId="01B08544" w14:textId="77777777" w:rsidR="00E23FDB" w:rsidRPr="00A56446" w:rsidRDefault="00E23FDB" w:rsidP="00E23FDB">
      <w:pPr>
        <w:pStyle w:val="ListParagraph"/>
        <w:numPr>
          <w:ilvl w:val="0"/>
          <w:numId w:val="20"/>
        </w:numPr>
        <w:rPr>
          <w:rFonts w:cs="Arial"/>
          <w:lang w:val="en-US"/>
        </w:rPr>
      </w:pPr>
      <w:r w:rsidRPr="00A56446">
        <w:rPr>
          <w:rFonts w:cs="Arial"/>
          <w:lang w:val="en-US"/>
        </w:rPr>
        <w:t>Waiting room</w:t>
      </w:r>
    </w:p>
    <w:p w14:paraId="6BF53B8C" w14:textId="77777777" w:rsidR="00E23FDB" w:rsidRPr="00A56446" w:rsidRDefault="00E23FDB" w:rsidP="00E23FDB">
      <w:pPr>
        <w:pStyle w:val="ListParagraph"/>
        <w:numPr>
          <w:ilvl w:val="0"/>
          <w:numId w:val="20"/>
        </w:numPr>
        <w:rPr>
          <w:rFonts w:cs="Arial"/>
          <w:lang w:val="en-US"/>
        </w:rPr>
      </w:pPr>
      <w:r w:rsidRPr="00A56446">
        <w:rPr>
          <w:rFonts w:cs="Arial"/>
          <w:lang w:val="en-US"/>
        </w:rPr>
        <w:t>Practice website</w:t>
      </w:r>
    </w:p>
    <w:p w14:paraId="39FA4C65" w14:textId="77777777" w:rsidR="00E23FDB" w:rsidRPr="00A56446" w:rsidRDefault="00E23FDB" w:rsidP="00E23FDB">
      <w:pPr>
        <w:pStyle w:val="ListParagraph"/>
        <w:numPr>
          <w:ilvl w:val="0"/>
          <w:numId w:val="20"/>
        </w:numPr>
        <w:rPr>
          <w:rFonts w:cs="Arial"/>
          <w:lang w:val="en-US"/>
        </w:rPr>
      </w:pPr>
      <w:r w:rsidRPr="00A56446">
        <w:rPr>
          <w:rFonts w:cs="Arial"/>
          <w:lang w:val="en-US"/>
        </w:rPr>
        <w:t>Practice information leaflet</w:t>
      </w:r>
    </w:p>
    <w:p w14:paraId="525183B3" w14:textId="77777777" w:rsidR="00E23FDB" w:rsidRPr="00A56446" w:rsidRDefault="00E23FDB" w:rsidP="00E23FDB">
      <w:pPr>
        <w:rPr>
          <w:rFonts w:asciiTheme="minorHAnsi" w:hAnsiTheme="minorHAnsi" w:cs="Arial"/>
          <w:lang w:val="en-US"/>
        </w:rPr>
      </w:pPr>
    </w:p>
    <w:p w14:paraId="1C364F08" w14:textId="77777777" w:rsidR="00E23FDB" w:rsidRPr="00A56446" w:rsidRDefault="00E23FDB" w:rsidP="00E23FDB">
      <w:pPr>
        <w:rPr>
          <w:rFonts w:asciiTheme="minorHAnsi" w:hAnsiTheme="minorHAnsi" w:cs="Arial"/>
          <w:sz w:val="22"/>
          <w:szCs w:val="22"/>
          <w:lang w:val="en-US"/>
        </w:rPr>
      </w:pPr>
      <w:r w:rsidRPr="00A56446">
        <w:rPr>
          <w:rFonts w:asciiTheme="minorHAnsi" w:hAnsiTheme="minorHAnsi" w:cs="Arial"/>
          <w:sz w:val="22"/>
          <w:szCs w:val="22"/>
          <w:lang w:val="en-US"/>
        </w:rPr>
        <w:t>To comply with the GDPR</w:t>
      </w:r>
      <w:r w:rsidR="00C91E5D" w:rsidRPr="00A56446">
        <w:rPr>
          <w:rFonts w:asciiTheme="minorHAnsi" w:hAnsiTheme="minorHAnsi" w:cs="Arial"/>
          <w:sz w:val="22"/>
          <w:szCs w:val="22"/>
          <w:lang w:val="en-US"/>
        </w:rPr>
        <w:t>,</w:t>
      </w:r>
      <w:r w:rsidRPr="00A56446">
        <w:rPr>
          <w:rFonts w:asciiTheme="minorHAnsi" w:hAnsiTheme="minorHAnsi" w:cs="Arial"/>
          <w:sz w:val="22"/>
          <w:szCs w:val="22"/>
          <w:lang w:val="en-US"/>
        </w:rPr>
        <w:t xml:space="preserve"> all practice privacy notices are written in a language that is understandable to all patients and meet the criteria detailed in Articles 12, 13 and 14 of the GDPR.  </w:t>
      </w:r>
    </w:p>
    <w:p w14:paraId="6A82BA0C" w14:textId="77777777" w:rsidR="00E23FDB" w:rsidRPr="00A56446" w:rsidRDefault="00E23FDB" w:rsidP="00E2519D">
      <w:pPr>
        <w:rPr>
          <w:rFonts w:asciiTheme="minorHAnsi" w:hAnsiTheme="minorHAnsi" w:cs="Arial"/>
          <w:sz w:val="22"/>
          <w:szCs w:val="22"/>
          <w:lang w:val="en-US"/>
        </w:rPr>
      </w:pPr>
    </w:p>
    <w:p w14:paraId="34285DE3" w14:textId="77777777" w:rsidR="00CE4FF9" w:rsidRPr="00A56446" w:rsidRDefault="007C2FBE" w:rsidP="00E2519D">
      <w:pPr>
        <w:rPr>
          <w:rFonts w:asciiTheme="minorHAnsi" w:hAnsiTheme="minorHAnsi" w:cs="Arial"/>
          <w:sz w:val="22"/>
          <w:szCs w:val="22"/>
          <w:lang w:val="en-US"/>
        </w:rPr>
      </w:pPr>
      <w:r w:rsidRPr="00A56446">
        <w:rPr>
          <w:rFonts w:asciiTheme="minorHAnsi" w:hAnsiTheme="minorHAnsi" w:cs="Arial"/>
          <w:sz w:val="22"/>
          <w:szCs w:val="22"/>
          <w:lang w:val="en-US"/>
        </w:rPr>
        <w:t xml:space="preserve">The </w:t>
      </w:r>
      <w:r w:rsidR="00C91E5D" w:rsidRPr="00A56446">
        <w:rPr>
          <w:rFonts w:asciiTheme="minorHAnsi" w:hAnsiTheme="minorHAnsi" w:cs="Arial"/>
          <w:sz w:val="22"/>
          <w:szCs w:val="22"/>
          <w:lang w:val="en-US"/>
        </w:rPr>
        <w:t>reason</w:t>
      </w:r>
      <w:r w:rsidRPr="00A56446">
        <w:rPr>
          <w:rFonts w:asciiTheme="minorHAnsi" w:hAnsiTheme="minorHAnsi" w:cs="Arial"/>
          <w:sz w:val="22"/>
          <w:szCs w:val="22"/>
          <w:lang w:val="en-US"/>
        </w:rPr>
        <w:t xml:space="preserve"> for granting </w:t>
      </w:r>
      <w:r w:rsidR="00737EBA" w:rsidRPr="00A56446">
        <w:rPr>
          <w:rFonts w:asciiTheme="minorHAnsi" w:hAnsiTheme="minorHAnsi" w:cs="Arial"/>
          <w:sz w:val="22"/>
          <w:szCs w:val="22"/>
          <w:lang w:val="en-US"/>
        </w:rPr>
        <w:t xml:space="preserve">access to data subjects </w:t>
      </w:r>
      <w:r w:rsidRPr="00A56446">
        <w:rPr>
          <w:rFonts w:asciiTheme="minorHAnsi" w:hAnsiTheme="minorHAnsi" w:cs="Arial"/>
          <w:sz w:val="22"/>
          <w:szCs w:val="22"/>
          <w:lang w:val="en-US"/>
        </w:rPr>
        <w:t>is to enable them to verify the lawfulness of the processing of data held about them.</w:t>
      </w:r>
    </w:p>
    <w:p w14:paraId="0BA6AD27" w14:textId="77777777" w:rsidR="007C2FBE" w:rsidRPr="00A56446" w:rsidRDefault="007C2FBE" w:rsidP="007C2FBE">
      <w:pPr>
        <w:pStyle w:val="Heading2"/>
        <w:rPr>
          <w:rFonts w:asciiTheme="minorHAnsi" w:hAnsiTheme="minorHAnsi" w:cs="Arial"/>
          <w:smallCaps w:val="0"/>
          <w:sz w:val="24"/>
          <w:szCs w:val="24"/>
        </w:rPr>
      </w:pPr>
      <w:bookmarkStart w:id="32" w:name="_Toc505696903"/>
      <w:r w:rsidRPr="00A56446">
        <w:rPr>
          <w:rFonts w:asciiTheme="minorHAnsi" w:hAnsiTheme="minorHAnsi" w:cs="Arial"/>
          <w:smallCaps w:val="0"/>
          <w:sz w:val="24"/>
          <w:szCs w:val="24"/>
        </w:rPr>
        <w:t>Fees</w:t>
      </w:r>
      <w:bookmarkEnd w:id="32"/>
    </w:p>
    <w:p w14:paraId="144D62EC" w14:textId="77777777" w:rsidR="007C2FBE" w:rsidRPr="00A56446" w:rsidRDefault="007C2FBE" w:rsidP="00E2519D">
      <w:pPr>
        <w:rPr>
          <w:rFonts w:asciiTheme="minorHAnsi" w:hAnsiTheme="minorHAnsi" w:cs="Arial"/>
          <w:sz w:val="22"/>
          <w:szCs w:val="22"/>
          <w:lang w:val="en-US"/>
        </w:rPr>
      </w:pPr>
    </w:p>
    <w:p w14:paraId="77D8C296" w14:textId="785F28E3" w:rsidR="007C2FBE" w:rsidRPr="00A56446" w:rsidRDefault="007C2FBE" w:rsidP="00E2519D">
      <w:pPr>
        <w:rPr>
          <w:rFonts w:asciiTheme="minorHAnsi" w:hAnsiTheme="minorHAnsi" w:cs="Arial"/>
          <w:sz w:val="22"/>
          <w:szCs w:val="22"/>
          <w:lang w:val="en-US"/>
        </w:rPr>
      </w:pPr>
      <w:r w:rsidRPr="00A56446">
        <w:rPr>
          <w:rFonts w:asciiTheme="minorHAnsi" w:hAnsiTheme="minorHAnsi" w:cs="Arial"/>
          <w:sz w:val="22"/>
          <w:szCs w:val="22"/>
          <w:lang w:val="en-US"/>
        </w:rPr>
        <w:t xml:space="preserve">Under the GDPR, </w:t>
      </w:r>
      <w:r w:rsidR="00BF0D91">
        <w:rPr>
          <w:rFonts w:asciiTheme="minorHAnsi" w:hAnsiTheme="minorHAnsi" w:cs="Arial"/>
          <w:sz w:val="22"/>
          <w:szCs w:val="22"/>
          <w:lang w:val="en-US"/>
        </w:rPr>
        <w:t>Hoad Medical Practice</w:t>
      </w:r>
      <w:r w:rsidRPr="00A56446">
        <w:rPr>
          <w:rFonts w:asciiTheme="minorHAnsi" w:hAnsiTheme="minorHAnsi" w:cs="Arial"/>
          <w:sz w:val="22"/>
          <w:szCs w:val="22"/>
          <w:lang w:val="en-US"/>
        </w:rPr>
        <w:t xml:space="preserve"> is not permitted to charge data subjects for providing a copy of the requested inform</w:t>
      </w:r>
      <w:r w:rsidR="00EB64C5" w:rsidRPr="00A56446">
        <w:rPr>
          <w:rFonts w:asciiTheme="minorHAnsi" w:hAnsiTheme="minorHAnsi" w:cs="Arial"/>
          <w:sz w:val="22"/>
          <w:szCs w:val="22"/>
          <w:lang w:val="en-US"/>
        </w:rPr>
        <w:t>ation;</w:t>
      </w:r>
      <w:r w:rsidRPr="00A56446">
        <w:rPr>
          <w:rFonts w:asciiTheme="minorHAnsi" w:hAnsiTheme="minorHAnsi" w:cs="Arial"/>
          <w:sz w:val="22"/>
          <w:szCs w:val="22"/>
          <w:lang w:val="en-US"/>
        </w:rPr>
        <w:t xml:space="preserve"> this must be done free of charge.</w:t>
      </w:r>
      <w:r w:rsidR="00BF70BB" w:rsidRPr="00A56446">
        <w:rPr>
          <w:rFonts w:asciiTheme="minorHAnsi" w:hAnsiTheme="minorHAnsi" w:cs="Arial"/>
          <w:sz w:val="22"/>
          <w:szCs w:val="22"/>
          <w:lang w:val="en-US"/>
        </w:rPr>
        <w:t xml:space="preserve">  That said, sho</w:t>
      </w:r>
      <w:r w:rsidR="00EB64C5" w:rsidRPr="00A56446">
        <w:rPr>
          <w:rFonts w:asciiTheme="minorHAnsi" w:hAnsiTheme="minorHAnsi" w:cs="Arial"/>
          <w:sz w:val="22"/>
          <w:szCs w:val="22"/>
          <w:lang w:val="en-US"/>
        </w:rPr>
        <w:t>uld a request be deemed either “</w:t>
      </w:r>
      <w:r w:rsidR="00BF70BB" w:rsidRPr="00A56446">
        <w:rPr>
          <w:rFonts w:asciiTheme="minorHAnsi" w:hAnsiTheme="minorHAnsi" w:cs="Arial"/>
          <w:sz w:val="22"/>
          <w:szCs w:val="22"/>
          <w:lang w:val="en-US"/>
        </w:rPr>
        <w:t>unf</w:t>
      </w:r>
      <w:r w:rsidR="00EB64C5" w:rsidRPr="00A56446">
        <w:rPr>
          <w:rFonts w:asciiTheme="minorHAnsi" w:hAnsiTheme="minorHAnsi" w:cs="Arial"/>
          <w:sz w:val="22"/>
          <w:szCs w:val="22"/>
          <w:lang w:val="en-US"/>
        </w:rPr>
        <w:t>ounded, excessive or repetitive”</w:t>
      </w:r>
      <w:r w:rsidR="00BF70BB" w:rsidRPr="00A56446">
        <w:rPr>
          <w:rFonts w:asciiTheme="minorHAnsi" w:hAnsiTheme="minorHAnsi" w:cs="Arial"/>
          <w:sz w:val="22"/>
          <w:szCs w:val="22"/>
          <w:lang w:val="en-US"/>
        </w:rPr>
        <w:t xml:space="preserve">, a </w:t>
      </w:r>
      <w:r w:rsidR="00EB64C5" w:rsidRPr="00A56446">
        <w:rPr>
          <w:rFonts w:asciiTheme="minorHAnsi" w:hAnsiTheme="minorHAnsi" w:cs="Arial"/>
          <w:sz w:val="22"/>
          <w:szCs w:val="22"/>
          <w:lang w:val="en-US"/>
        </w:rPr>
        <w:t xml:space="preserve">reasonable fee may be charged. </w:t>
      </w:r>
      <w:r w:rsidR="00BF70BB" w:rsidRPr="00A56446">
        <w:rPr>
          <w:rFonts w:asciiTheme="minorHAnsi" w:hAnsiTheme="minorHAnsi" w:cs="Arial"/>
          <w:sz w:val="22"/>
          <w:szCs w:val="22"/>
          <w:lang w:val="en-US"/>
        </w:rPr>
        <w:t>Furthermore, a reasonable fee may be charged when requests for additional copies of the same info</w:t>
      </w:r>
      <w:r w:rsidR="00EB64C5" w:rsidRPr="00A56446">
        <w:rPr>
          <w:rFonts w:asciiTheme="minorHAnsi" w:hAnsiTheme="minorHAnsi" w:cs="Arial"/>
          <w:sz w:val="22"/>
          <w:szCs w:val="22"/>
          <w:lang w:val="en-US"/>
        </w:rPr>
        <w:t xml:space="preserve">rmation are made. </w:t>
      </w:r>
      <w:r w:rsidR="00BF70BB" w:rsidRPr="00A56446">
        <w:rPr>
          <w:rFonts w:asciiTheme="minorHAnsi" w:hAnsiTheme="minorHAnsi" w:cs="Arial"/>
          <w:sz w:val="22"/>
          <w:szCs w:val="22"/>
          <w:lang w:val="en-US"/>
        </w:rPr>
        <w:t>However, this does not permit the practice to charge for all subsequent access requests.</w:t>
      </w:r>
    </w:p>
    <w:p w14:paraId="51ADDFF0" w14:textId="77777777" w:rsidR="00BF70BB" w:rsidRPr="00A56446" w:rsidRDefault="00BF70BB" w:rsidP="00E2519D">
      <w:pPr>
        <w:rPr>
          <w:rFonts w:asciiTheme="minorHAnsi" w:hAnsiTheme="minorHAnsi" w:cs="Arial"/>
          <w:sz w:val="22"/>
          <w:szCs w:val="22"/>
          <w:lang w:val="en-US"/>
        </w:rPr>
      </w:pPr>
    </w:p>
    <w:p w14:paraId="1674E650" w14:textId="77777777" w:rsidR="00BF70BB" w:rsidRPr="00A56446" w:rsidRDefault="00BF70BB" w:rsidP="00E2519D">
      <w:pPr>
        <w:rPr>
          <w:rFonts w:asciiTheme="minorHAnsi" w:hAnsiTheme="minorHAnsi" w:cs="Arial"/>
          <w:sz w:val="22"/>
          <w:szCs w:val="22"/>
          <w:lang w:val="en-US"/>
        </w:rPr>
      </w:pPr>
      <w:r w:rsidRPr="00A56446">
        <w:rPr>
          <w:rFonts w:asciiTheme="minorHAnsi" w:hAnsiTheme="minorHAnsi" w:cs="Arial"/>
          <w:sz w:val="22"/>
          <w:szCs w:val="22"/>
          <w:lang w:val="en-US"/>
        </w:rPr>
        <w:t xml:space="preserve">The fee is to be based on the administrative costs associated with providing the requested information.  </w:t>
      </w:r>
    </w:p>
    <w:p w14:paraId="1DB442A9" w14:textId="77777777" w:rsidR="00BF70BB" w:rsidRPr="00A56446" w:rsidRDefault="00BF70BB" w:rsidP="00BF70BB">
      <w:pPr>
        <w:pStyle w:val="Heading2"/>
        <w:rPr>
          <w:rFonts w:asciiTheme="minorHAnsi" w:hAnsiTheme="minorHAnsi" w:cs="Arial"/>
          <w:smallCaps w:val="0"/>
          <w:sz w:val="24"/>
          <w:szCs w:val="24"/>
        </w:rPr>
      </w:pPr>
      <w:bookmarkStart w:id="33" w:name="_Toc505696904"/>
      <w:r w:rsidRPr="00A56446">
        <w:rPr>
          <w:rFonts w:asciiTheme="minorHAnsi" w:hAnsiTheme="minorHAnsi" w:cs="Arial"/>
          <w:smallCaps w:val="0"/>
          <w:sz w:val="24"/>
          <w:szCs w:val="24"/>
        </w:rPr>
        <w:t>Responding to a data subject access request</w:t>
      </w:r>
      <w:bookmarkEnd w:id="33"/>
    </w:p>
    <w:p w14:paraId="276E1EB2" w14:textId="77777777" w:rsidR="00BF70BB" w:rsidRPr="00A56446" w:rsidRDefault="00BF70BB" w:rsidP="00BF70BB">
      <w:pPr>
        <w:rPr>
          <w:rFonts w:asciiTheme="minorHAnsi" w:hAnsiTheme="minorHAnsi"/>
          <w:lang w:val="en-US" w:eastAsia="en-US"/>
        </w:rPr>
      </w:pPr>
    </w:p>
    <w:p w14:paraId="469C4936" w14:textId="77777777" w:rsidR="00BF70BB" w:rsidRPr="00A56446" w:rsidRDefault="00BF70BB" w:rsidP="00BF70BB">
      <w:pPr>
        <w:rPr>
          <w:rFonts w:asciiTheme="minorHAnsi" w:hAnsiTheme="minorHAnsi" w:cs="Arial"/>
          <w:sz w:val="22"/>
          <w:szCs w:val="22"/>
          <w:lang w:val="en-US" w:eastAsia="en-US"/>
        </w:rPr>
      </w:pPr>
      <w:r w:rsidRPr="00A56446">
        <w:rPr>
          <w:rFonts w:asciiTheme="minorHAnsi" w:hAnsiTheme="minorHAnsi" w:cs="Arial"/>
          <w:sz w:val="22"/>
          <w:szCs w:val="22"/>
          <w:lang w:val="en-US" w:eastAsia="en-US"/>
        </w:rPr>
        <w:t xml:space="preserve">In accordance with the GDPR, data controllers must respond to all data subject access requests within one month of receiving the request (previous </w:t>
      </w:r>
      <w:r w:rsidR="002D53CC" w:rsidRPr="00A56446">
        <w:rPr>
          <w:rFonts w:asciiTheme="minorHAnsi" w:hAnsiTheme="minorHAnsi" w:cs="Arial"/>
          <w:sz w:val="22"/>
          <w:szCs w:val="22"/>
          <w:lang w:val="en-US" w:eastAsia="en-US"/>
        </w:rPr>
        <w:t>subject access request</w:t>
      </w:r>
      <w:r w:rsidRPr="00A56446">
        <w:rPr>
          <w:rFonts w:asciiTheme="minorHAnsi" w:hAnsiTheme="minorHAnsi" w:cs="Arial"/>
          <w:sz w:val="22"/>
          <w:szCs w:val="22"/>
          <w:lang w:val="en-US" w:eastAsia="en-US"/>
        </w:rPr>
        <w:t>s ha</w:t>
      </w:r>
      <w:r w:rsidR="002D53CC" w:rsidRPr="00A56446">
        <w:rPr>
          <w:rFonts w:asciiTheme="minorHAnsi" w:hAnsiTheme="minorHAnsi" w:cs="Arial"/>
          <w:sz w:val="22"/>
          <w:szCs w:val="22"/>
          <w:lang w:val="en-US" w:eastAsia="en-US"/>
        </w:rPr>
        <w:t>d</w:t>
      </w:r>
      <w:r w:rsidRPr="00A56446">
        <w:rPr>
          <w:rFonts w:asciiTheme="minorHAnsi" w:hAnsiTheme="minorHAnsi" w:cs="Arial"/>
          <w:sz w:val="22"/>
          <w:szCs w:val="22"/>
          <w:lang w:val="en-US" w:eastAsia="en-US"/>
        </w:rPr>
        <w:t xml:space="preserve"> a response time of 40 days).  </w:t>
      </w:r>
    </w:p>
    <w:p w14:paraId="74B17F72" w14:textId="77777777" w:rsidR="00BF70BB" w:rsidRPr="00A56446" w:rsidRDefault="00BF70BB" w:rsidP="00BF70BB">
      <w:pPr>
        <w:rPr>
          <w:rFonts w:asciiTheme="minorHAnsi" w:hAnsiTheme="minorHAnsi" w:cs="Arial"/>
          <w:sz w:val="22"/>
          <w:szCs w:val="22"/>
          <w:lang w:val="en-US" w:eastAsia="en-US"/>
        </w:rPr>
      </w:pPr>
    </w:p>
    <w:p w14:paraId="587328A8" w14:textId="77777777" w:rsidR="00BF70BB" w:rsidRPr="00A56446" w:rsidRDefault="00EB64C5" w:rsidP="00BF70BB">
      <w:pPr>
        <w:rPr>
          <w:rFonts w:asciiTheme="minorHAnsi" w:hAnsiTheme="minorHAnsi" w:cs="Arial"/>
          <w:sz w:val="22"/>
          <w:szCs w:val="22"/>
          <w:lang w:val="en-US" w:eastAsia="en-US"/>
        </w:rPr>
      </w:pPr>
      <w:r w:rsidRPr="00A56446">
        <w:rPr>
          <w:rFonts w:asciiTheme="minorHAnsi" w:hAnsiTheme="minorHAnsi" w:cs="Arial"/>
          <w:sz w:val="22"/>
          <w:szCs w:val="22"/>
          <w:lang w:val="en-US" w:eastAsia="en-US"/>
        </w:rPr>
        <w:t>I</w:t>
      </w:r>
      <w:r w:rsidR="00BF70BB" w:rsidRPr="00A56446">
        <w:rPr>
          <w:rFonts w:asciiTheme="minorHAnsi" w:hAnsiTheme="minorHAnsi" w:cs="Arial"/>
          <w:sz w:val="22"/>
          <w:szCs w:val="22"/>
          <w:lang w:val="en-US" w:eastAsia="en-US"/>
        </w:rPr>
        <w:t>n the case of complex or multiple requests, the data controller may extend the response time by a period of two months</w:t>
      </w:r>
      <w:r w:rsidRPr="00A56446">
        <w:rPr>
          <w:rFonts w:asciiTheme="minorHAnsi" w:hAnsiTheme="minorHAnsi" w:cs="Arial"/>
          <w:sz w:val="22"/>
          <w:szCs w:val="22"/>
          <w:lang w:val="en-US" w:eastAsia="en-US"/>
        </w:rPr>
        <w:t xml:space="preserve">. </w:t>
      </w:r>
      <w:r w:rsidR="00105D87" w:rsidRPr="00A56446">
        <w:rPr>
          <w:rFonts w:asciiTheme="minorHAnsi" w:hAnsiTheme="minorHAnsi" w:cs="Arial"/>
          <w:sz w:val="22"/>
          <w:szCs w:val="22"/>
          <w:lang w:val="en-US" w:eastAsia="en-US"/>
        </w:rPr>
        <w:t xml:space="preserve">In such instances, the data subject must be informed and the reasons for the delay explained.  </w:t>
      </w:r>
    </w:p>
    <w:p w14:paraId="54EB92C4" w14:textId="77777777" w:rsidR="00A636D9" w:rsidRPr="00A56446" w:rsidRDefault="00A636D9" w:rsidP="00A636D9">
      <w:pPr>
        <w:pStyle w:val="Heading2"/>
        <w:rPr>
          <w:rFonts w:asciiTheme="minorHAnsi" w:hAnsiTheme="minorHAnsi" w:cs="Arial"/>
          <w:smallCaps w:val="0"/>
          <w:sz w:val="24"/>
          <w:szCs w:val="24"/>
        </w:rPr>
      </w:pPr>
      <w:bookmarkStart w:id="34" w:name="_Toc505696905"/>
      <w:r w:rsidRPr="00A56446">
        <w:rPr>
          <w:rFonts w:asciiTheme="minorHAnsi" w:hAnsiTheme="minorHAnsi" w:cs="Arial"/>
          <w:smallCaps w:val="0"/>
          <w:sz w:val="24"/>
          <w:szCs w:val="24"/>
        </w:rPr>
        <w:t>Verifying the subject access request</w:t>
      </w:r>
      <w:bookmarkEnd w:id="34"/>
    </w:p>
    <w:p w14:paraId="6C6A4BF5" w14:textId="77777777" w:rsidR="00B337C9" w:rsidRPr="00A56446" w:rsidRDefault="00B337C9" w:rsidP="00E2519D">
      <w:pPr>
        <w:rPr>
          <w:rFonts w:asciiTheme="minorHAnsi" w:hAnsiTheme="minorHAnsi" w:cs="Arial"/>
          <w:lang w:val="en-US"/>
        </w:rPr>
      </w:pPr>
    </w:p>
    <w:p w14:paraId="44F0DF47" w14:textId="090A2BAB" w:rsidR="00B337C9" w:rsidRPr="00A56446" w:rsidRDefault="002D53CC" w:rsidP="00E2519D">
      <w:pPr>
        <w:rPr>
          <w:rFonts w:asciiTheme="minorHAnsi" w:hAnsiTheme="minorHAnsi" w:cs="Arial"/>
          <w:sz w:val="22"/>
          <w:szCs w:val="22"/>
          <w:lang w:val="en-US"/>
        </w:rPr>
      </w:pPr>
      <w:r w:rsidRPr="00A56446">
        <w:rPr>
          <w:rFonts w:asciiTheme="minorHAnsi" w:hAnsiTheme="minorHAnsi" w:cs="Arial"/>
          <w:sz w:val="22"/>
          <w:szCs w:val="22"/>
          <w:lang w:val="en-US"/>
        </w:rPr>
        <w:t>It is the responsibility of the data controller to verify all requests from data subje</w:t>
      </w:r>
      <w:r w:rsidR="00392BD7" w:rsidRPr="00A56446">
        <w:rPr>
          <w:rFonts w:asciiTheme="minorHAnsi" w:hAnsiTheme="minorHAnsi" w:cs="Arial"/>
          <w:sz w:val="22"/>
          <w:szCs w:val="22"/>
          <w:lang w:val="en-US"/>
        </w:rPr>
        <w:t xml:space="preserve">cts using reasonable measures. </w:t>
      </w:r>
      <w:r w:rsidRPr="00A56446">
        <w:rPr>
          <w:rFonts w:asciiTheme="minorHAnsi" w:hAnsiTheme="minorHAnsi" w:cs="Arial"/>
          <w:sz w:val="22"/>
          <w:szCs w:val="22"/>
          <w:lang w:val="en-US"/>
        </w:rPr>
        <w:t>The use of the practice Subject Access Request (SAR) form supports the data contro</w:t>
      </w:r>
      <w:r w:rsidR="00392BD7" w:rsidRPr="00A56446">
        <w:rPr>
          <w:rFonts w:asciiTheme="minorHAnsi" w:hAnsiTheme="minorHAnsi" w:cs="Arial"/>
          <w:sz w:val="22"/>
          <w:szCs w:val="22"/>
          <w:lang w:val="en-US"/>
        </w:rPr>
        <w:t xml:space="preserve">ller in verifying the request. </w:t>
      </w:r>
      <w:r w:rsidRPr="00A56446">
        <w:rPr>
          <w:rFonts w:asciiTheme="minorHAnsi" w:hAnsiTheme="minorHAnsi" w:cs="Arial"/>
          <w:sz w:val="22"/>
          <w:szCs w:val="22"/>
          <w:lang w:val="en-US"/>
        </w:rPr>
        <w:t xml:space="preserve">In addition, the data controller is permitted to ask for evidence to identify the data subject, usually by </w:t>
      </w:r>
      <w:r w:rsidR="0019060B" w:rsidRPr="00A56446">
        <w:rPr>
          <w:rFonts w:asciiTheme="minorHAnsi" w:hAnsiTheme="minorHAnsi" w:cs="Arial"/>
          <w:sz w:val="22"/>
          <w:szCs w:val="22"/>
          <w:lang w:val="en-US"/>
        </w:rPr>
        <w:t>using photographic identification</w:t>
      </w:r>
      <w:r w:rsidR="00392BD7" w:rsidRPr="00A56446">
        <w:rPr>
          <w:rFonts w:asciiTheme="minorHAnsi" w:hAnsiTheme="minorHAnsi" w:cs="Arial"/>
          <w:sz w:val="22"/>
          <w:szCs w:val="22"/>
          <w:lang w:val="en-US"/>
        </w:rPr>
        <w:t xml:space="preserve">, i.e. driving </w:t>
      </w:r>
      <w:r w:rsidR="00BF0D91" w:rsidRPr="00A56446">
        <w:rPr>
          <w:rFonts w:asciiTheme="minorHAnsi" w:hAnsiTheme="minorHAnsi" w:cs="Arial"/>
          <w:sz w:val="22"/>
          <w:szCs w:val="22"/>
          <w:lang w:val="en-US"/>
        </w:rPr>
        <w:t>license</w:t>
      </w:r>
      <w:r w:rsidRPr="00A56446">
        <w:rPr>
          <w:rFonts w:asciiTheme="minorHAnsi" w:hAnsiTheme="minorHAnsi" w:cs="Arial"/>
          <w:sz w:val="22"/>
          <w:szCs w:val="22"/>
          <w:lang w:val="en-US"/>
        </w:rPr>
        <w:t xml:space="preserve"> or passport.</w:t>
      </w:r>
    </w:p>
    <w:p w14:paraId="67B28893" w14:textId="77777777" w:rsidR="002D53CC" w:rsidRPr="00A56446" w:rsidRDefault="00392BD7" w:rsidP="002D53CC">
      <w:pPr>
        <w:pStyle w:val="Heading2"/>
        <w:rPr>
          <w:rFonts w:asciiTheme="minorHAnsi" w:hAnsiTheme="minorHAnsi" w:cs="Arial"/>
          <w:smallCaps w:val="0"/>
          <w:sz w:val="24"/>
          <w:szCs w:val="24"/>
        </w:rPr>
      </w:pPr>
      <w:bookmarkStart w:id="35" w:name="_Toc505696906"/>
      <w:r w:rsidRPr="00A56446">
        <w:rPr>
          <w:rFonts w:asciiTheme="minorHAnsi" w:hAnsiTheme="minorHAnsi" w:cs="Arial"/>
          <w:smallCaps w:val="0"/>
          <w:sz w:val="24"/>
          <w:szCs w:val="24"/>
        </w:rPr>
        <w:t>E-r</w:t>
      </w:r>
      <w:r w:rsidR="002D53CC" w:rsidRPr="00A56446">
        <w:rPr>
          <w:rFonts w:asciiTheme="minorHAnsi" w:hAnsiTheme="minorHAnsi" w:cs="Arial"/>
          <w:smallCaps w:val="0"/>
          <w:sz w:val="24"/>
          <w:szCs w:val="24"/>
        </w:rPr>
        <w:t>equests</w:t>
      </w:r>
      <w:bookmarkEnd w:id="35"/>
    </w:p>
    <w:p w14:paraId="472E4AD1" w14:textId="77777777" w:rsidR="002D53CC" w:rsidRPr="00A56446" w:rsidRDefault="002D53CC" w:rsidP="00E2519D">
      <w:pPr>
        <w:rPr>
          <w:rFonts w:asciiTheme="minorHAnsi" w:hAnsiTheme="minorHAnsi" w:cs="Arial"/>
          <w:lang w:val="en-US"/>
        </w:rPr>
      </w:pPr>
    </w:p>
    <w:p w14:paraId="55F8FE7A" w14:textId="11451715" w:rsidR="00B337C9" w:rsidRPr="00A56446" w:rsidRDefault="002D53CC" w:rsidP="00E2519D">
      <w:pPr>
        <w:rPr>
          <w:rFonts w:asciiTheme="minorHAnsi" w:hAnsiTheme="minorHAnsi" w:cs="Arial"/>
          <w:sz w:val="22"/>
          <w:szCs w:val="22"/>
          <w:lang w:val="en-US"/>
        </w:rPr>
      </w:pPr>
      <w:r w:rsidRPr="00A56446">
        <w:rPr>
          <w:rFonts w:asciiTheme="minorHAnsi" w:hAnsiTheme="minorHAnsi" w:cs="Arial"/>
          <w:sz w:val="22"/>
          <w:szCs w:val="22"/>
          <w:lang w:val="en-US"/>
        </w:rPr>
        <w:t>The GDPR states that data subjects should be able to make access requests via e</w:t>
      </w:r>
      <w:r w:rsidR="00392BD7" w:rsidRPr="00A56446">
        <w:rPr>
          <w:rFonts w:asciiTheme="minorHAnsi" w:hAnsiTheme="minorHAnsi" w:cs="Arial"/>
          <w:sz w:val="22"/>
          <w:szCs w:val="22"/>
          <w:lang w:val="en-US"/>
        </w:rPr>
        <w:t xml:space="preserve">mail. </w:t>
      </w:r>
      <w:r w:rsidR="00BF0D91">
        <w:rPr>
          <w:rFonts w:asciiTheme="minorHAnsi" w:hAnsiTheme="minorHAnsi" w:cs="Arial"/>
          <w:sz w:val="22"/>
          <w:szCs w:val="22"/>
          <w:lang w:val="en-US"/>
        </w:rPr>
        <w:t>Hoad Medical Practice</w:t>
      </w:r>
      <w:r w:rsidRPr="00A56446">
        <w:rPr>
          <w:rFonts w:asciiTheme="minorHAnsi" w:hAnsiTheme="minorHAnsi" w:cs="Arial"/>
          <w:sz w:val="22"/>
          <w:szCs w:val="22"/>
          <w:lang w:val="en-US"/>
        </w:rPr>
        <w:t xml:space="preserve"> is compliant with this and data subjects can complete an e-access form and submit the form via email.</w:t>
      </w:r>
    </w:p>
    <w:p w14:paraId="4C478442" w14:textId="77777777" w:rsidR="002D53CC" w:rsidRPr="00A56446" w:rsidRDefault="002D53CC" w:rsidP="00E2519D">
      <w:pPr>
        <w:rPr>
          <w:rFonts w:asciiTheme="minorHAnsi" w:hAnsiTheme="minorHAnsi" w:cs="Arial"/>
          <w:sz w:val="22"/>
          <w:szCs w:val="22"/>
          <w:lang w:val="en-US"/>
        </w:rPr>
      </w:pPr>
    </w:p>
    <w:p w14:paraId="6EA9AE11" w14:textId="77777777" w:rsidR="002D53CC" w:rsidRPr="00A56446" w:rsidRDefault="002D53CC" w:rsidP="00E2519D">
      <w:pPr>
        <w:rPr>
          <w:rFonts w:asciiTheme="minorHAnsi" w:hAnsiTheme="minorHAnsi" w:cs="Arial"/>
          <w:sz w:val="22"/>
          <w:szCs w:val="22"/>
          <w:lang w:val="en-US"/>
        </w:rPr>
      </w:pPr>
      <w:r w:rsidRPr="00A56446">
        <w:rPr>
          <w:rFonts w:asciiTheme="minorHAnsi" w:hAnsiTheme="minorHAnsi" w:cs="Arial"/>
          <w:sz w:val="22"/>
          <w:szCs w:val="22"/>
          <w:lang w:val="en-US"/>
        </w:rPr>
        <w:t>The data controller is to ensure</w:t>
      </w:r>
      <w:r w:rsidR="00392BD7" w:rsidRPr="00A56446">
        <w:rPr>
          <w:rFonts w:asciiTheme="minorHAnsi" w:hAnsiTheme="minorHAnsi" w:cs="Arial"/>
          <w:sz w:val="22"/>
          <w:szCs w:val="22"/>
          <w:lang w:val="en-US"/>
        </w:rPr>
        <w:t xml:space="preserve"> that</w:t>
      </w:r>
      <w:r w:rsidRPr="00A56446">
        <w:rPr>
          <w:rFonts w:asciiTheme="minorHAnsi" w:hAnsiTheme="minorHAnsi" w:cs="Arial"/>
          <w:sz w:val="22"/>
          <w:szCs w:val="22"/>
          <w:lang w:val="en-US"/>
        </w:rPr>
        <w:t xml:space="preserve"> ID verification is requested and this should be stated in the response to the data subject upon </w:t>
      </w:r>
      <w:r w:rsidR="00392BD7" w:rsidRPr="00A56446">
        <w:rPr>
          <w:rFonts w:asciiTheme="minorHAnsi" w:hAnsiTheme="minorHAnsi" w:cs="Arial"/>
          <w:sz w:val="22"/>
          <w:szCs w:val="22"/>
          <w:lang w:val="en-US"/>
        </w:rPr>
        <w:t xml:space="preserve">receipt of the access request. </w:t>
      </w:r>
      <w:r w:rsidRPr="00A56446">
        <w:rPr>
          <w:rFonts w:asciiTheme="minorHAnsi" w:hAnsiTheme="minorHAnsi" w:cs="Arial"/>
          <w:sz w:val="22"/>
          <w:szCs w:val="22"/>
          <w:lang w:val="en-US"/>
        </w:rPr>
        <w:t>It is the responsibility of the data controller to ensure they are satisfied that the person requesting the information is the data subject to whom the data applies.</w:t>
      </w:r>
    </w:p>
    <w:p w14:paraId="7E87B70F" w14:textId="77777777" w:rsidR="0019060B" w:rsidRPr="00A56446" w:rsidRDefault="00392BD7" w:rsidP="0019060B">
      <w:pPr>
        <w:pStyle w:val="Heading2"/>
        <w:rPr>
          <w:rFonts w:asciiTheme="minorHAnsi" w:hAnsiTheme="minorHAnsi" w:cs="Arial"/>
          <w:smallCaps w:val="0"/>
          <w:sz w:val="24"/>
          <w:szCs w:val="24"/>
        </w:rPr>
      </w:pPr>
      <w:bookmarkStart w:id="36" w:name="_Toc505696907"/>
      <w:r w:rsidRPr="00A56446">
        <w:rPr>
          <w:rFonts w:asciiTheme="minorHAnsi" w:hAnsiTheme="minorHAnsi" w:cs="Arial"/>
          <w:smallCaps w:val="0"/>
          <w:sz w:val="24"/>
          <w:szCs w:val="24"/>
        </w:rPr>
        <w:t>Third-</w:t>
      </w:r>
      <w:r w:rsidR="0019060B" w:rsidRPr="00A56446">
        <w:rPr>
          <w:rFonts w:asciiTheme="minorHAnsi" w:hAnsiTheme="minorHAnsi" w:cs="Arial"/>
          <w:smallCaps w:val="0"/>
          <w:sz w:val="24"/>
          <w:szCs w:val="24"/>
        </w:rPr>
        <w:t>party requests</w:t>
      </w:r>
      <w:bookmarkEnd w:id="36"/>
    </w:p>
    <w:p w14:paraId="3786C870" w14:textId="77777777" w:rsidR="0019060B" w:rsidRPr="00A56446" w:rsidRDefault="0019060B" w:rsidP="0019060B">
      <w:pPr>
        <w:rPr>
          <w:rFonts w:asciiTheme="minorHAnsi" w:hAnsiTheme="minorHAnsi"/>
          <w:lang w:val="en-US" w:eastAsia="en-US"/>
        </w:rPr>
      </w:pPr>
    </w:p>
    <w:p w14:paraId="48C4529E" w14:textId="77777777" w:rsidR="0019060B" w:rsidRPr="00A56446" w:rsidRDefault="00392BD7" w:rsidP="0019060B">
      <w:pPr>
        <w:rPr>
          <w:rFonts w:asciiTheme="minorHAnsi" w:hAnsiTheme="minorHAnsi" w:cs="Arial"/>
          <w:sz w:val="22"/>
          <w:szCs w:val="22"/>
          <w:lang w:val="en-US" w:eastAsia="en-US"/>
        </w:rPr>
      </w:pPr>
      <w:r w:rsidRPr="00A56446">
        <w:rPr>
          <w:rFonts w:asciiTheme="minorHAnsi" w:hAnsiTheme="minorHAnsi" w:cs="Arial"/>
          <w:sz w:val="22"/>
          <w:szCs w:val="22"/>
          <w:lang w:val="en-US" w:eastAsia="en-US"/>
        </w:rPr>
        <w:t>Third-</w:t>
      </w:r>
      <w:r w:rsidR="0019060B" w:rsidRPr="00A56446">
        <w:rPr>
          <w:rFonts w:asciiTheme="minorHAnsi" w:hAnsiTheme="minorHAnsi" w:cs="Arial"/>
          <w:sz w:val="22"/>
          <w:szCs w:val="22"/>
          <w:lang w:val="en-US" w:eastAsia="en-US"/>
        </w:rPr>
        <w:t xml:space="preserve">party requests will continue to be received following the introduction of </w:t>
      </w:r>
      <w:r w:rsidRPr="00A56446">
        <w:rPr>
          <w:rFonts w:asciiTheme="minorHAnsi" w:hAnsiTheme="minorHAnsi" w:cs="Arial"/>
          <w:sz w:val="22"/>
          <w:szCs w:val="22"/>
          <w:lang w:val="en-US" w:eastAsia="en-US"/>
        </w:rPr>
        <w:t xml:space="preserve">the GDPR. </w:t>
      </w:r>
      <w:r w:rsidR="0019060B" w:rsidRPr="00A56446">
        <w:rPr>
          <w:rFonts w:asciiTheme="minorHAnsi" w:hAnsiTheme="minorHAnsi" w:cs="Arial"/>
          <w:sz w:val="22"/>
          <w:szCs w:val="22"/>
          <w:lang w:val="en-US" w:eastAsia="en-US"/>
        </w:rPr>
        <w:t xml:space="preserve">The data controller must be able to satisfy themselves that the person requesting the data has the authority of the data subject.  </w:t>
      </w:r>
    </w:p>
    <w:p w14:paraId="2EA260C0" w14:textId="77777777" w:rsidR="0019060B" w:rsidRPr="00A56446" w:rsidRDefault="0019060B" w:rsidP="0019060B">
      <w:pPr>
        <w:rPr>
          <w:rFonts w:asciiTheme="minorHAnsi" w:hAnsiTheme="minorHAnsi" w:cs="Arial"/>
          <w:sz w:val="22"/>
          <w:szCs w:val="22"/>
          <w:lang w:val="en-US" w:eastAsia="en-US"/>
        </w:rPr>
      </w:pPr>
    </w:p>
    <w:p w14:paraId="26666810" w14:textId="77777777" w:rsidR="0019060B" w:rsidRPr="00A56446" w:rsidRDefault="0019060B" w:rsidP="0019060B">
      <w:pPr>
        <w:rPr>
          <w:rFonts w:asciiTheme="minorHAnsi" w:hAnsiTheme="minorHAnsi" w:cs="Arial"/>
          <w:sz w:val="22"/>
          <w:szCs w:val="22"/>
          <w:lang w:val="en-US" w:eastAsia="en-US"/>
        </w:rPr>
      </w:pPr>
      <w:r w:rsidRPr="00A56446">
        <w:rPr>
          <w:rFonts w:asciiTheme="minorHAnsi" w:hAnsiTheme="minorHAnsi" w:cs="Arial"/>
          <w:sz w:val="22"/>
          <w:szCs w:val="22"/>
          <w:lang w:val="en-US" w:eastAsia="en-US"/>
        </w:rPr>
        <w:t xml:space="preserve">The responsibility for providing the required authority rests with the third party and is usually in the form of a written statement or consent form, signed by the data subject.  </w:t>
      </w:r>
    </w:p>
    <w:p w14:paraId="41B2FE23" w14:textId="77777777" w:rsidR="00392BD7" w:rsidRPr="00A56446" w:rsidRDefault="00392BD7" w:rsidP="0019060B">
      <w:pPr>
        <w:rPr>
          <w:rFonts w:asciiTheme="minorHAnsi" w:hAnsiTheme="minorHAnsi" w:cs="Arial"/>
          <w:sz w:val="22"/>
          <w:szCs w:val="22"/>
          <w:lang w:val="en-US" w:eastAsia="en-US"/>
        </w:rPr>
      </w:pPr>
    </w:p>
    <w:p w14:paraId="0ACC53C5" w14:textId="77777777" w:rsidR="003C4936" w:rsidRPr="00A56446" w:rsidRDefault="003C4936" w:rsidP="003C4936">
      <w:pPr>
        <w:pStyle w:val="Heading1"/>
        <w:keepLines/>
        <w:pBdr>
          <w:bottom w:val="single" w:sz="4" w:space="1" w:color="595959" w:themeColor="text1" w:themeTint="A6"/>
        </w:pBdr>
        <w:spacing w:before="360" w:after="160" w:line="259" w:lineRule="auto"/>
        <w:rPr>
          <w:rFonts w:asciiTheme="minorHAnsi" w:hAnsiTheme="minorHAnsi"/>
          <w:sz w:val="28"/>
          <w:szCs w:val="28"/>
        </w:rPr>
      </w:pPr>
      <w:bookmarkStart w:id="37" w:name="_Toc505696908"/>
      <w:r w:rsidRPr="00A56446">
        <w:rPr>
          <w:rFonts w:asciiTheme="minorHAnsi" w:hAnsiTheme="minorHAnsi"/>
          <w:sz w:val="28"/>
          <w:szCs w:val="28"/>
        </w:rPr>
        <w:t>Data breaches</w:t>
      </w:r>
      <w:bookmarkEnd w:id="37"/>
    </w:p>
    <w:p w14:paraId="5BB651E1" w14:textId="77777777" w:rsidR="003C4936" w:rsidRPr="00A56446" w:rsidRDefault="003C4936" w:rsidP="003C4936">
      <w:pPr>
        <w:pStyle w:val="Heading2"/>
        <w:rPr>
          <w:rFonts w:asciiTheme="minorHAnsi" w:hAnsiTheme="minorHAnsi" w:cs="Arial"/>
          <w:smallCaps w:val="0"/>
          <w:sz w:val="24"/>
          <w:szCs w:val="24"/>
        </w:rPr>
      </w:pPr>
      <w:bookmarkStart w:id="38" w:name="_Toc505696909"/>
      <w:r w:rsidRPr="00A56446">
        <w:rPr>
          <w:rFonts w:asciiTheme="minorHAnsi" w:hAnsiTheme="minorHAnsi" w:cs="Arial"/>
          <w:smallCaps w:val="0"/>
          <w:sz w:val="24"/>
          <w:szCs w:val="24"/>
        </w:rPr>
        <w:t>Data breach definition</w:t>
      </w:r>
      <w:bookmarkEnd w:id="38"/>
    </w:p>
    <w:p w14:paraId="7C70101B" w14:textId="77777777" w:rsidR="003C4936" w:rsidRPr="00A56446" w:rsidRDefault="003C4936" w:rsidP="003C4936">
      <w:pPr>
        <w:rPr>
          <w:rFonts w:asciiTheme="minorHAnsi" w:hAnsiTheme="minorHAnsi"/>
          <w:lang w:val="en-US" w:eastAsia="en-US"/>
        </w:rPr>
      </w:pPr>
    </w:p>
    <w:p w14:paraId="7226E72C" w14:textId="77777777" w:rsidR="003C4936" w:rsidRPr="00A56446" w:rsidRDefault="003C4936" w:rsidP="003C4936">
      <w:pPr>
        <w:rPr>
          <w:rFonts w:asciiTheme="minorHAnsi" w:hAnsiTheme="minorHAnsi" w:cs="Arial"/>
          <w:sz w:val="22"/>
          <w:szCs w:val="22"/>
          <w:lang w:val="en-US" w:eastAsia="en-US"/>
        </w:rPr>
      </w:pPr>
      <w:r w:rsidRPr="00A56446">
        <w:rPr>
          <w:rFonts w:asciiTheme="minorHAnsi" w:hAnsiTheme="minorHAnsi" w:cs="Arial"/>
          <w:sz w:val="22"/>
          <w:szCs w:val="22"/>
          <w:lang w:val="en-US" w:eastAsia="en-US"/>
        </w:rPr>
        <w:t>A data breach is defined as any incident that has affected the confidentiality, integrity or availability of personal data.</w:t>
      </w:r>
      <w:r w:rsidRPr="00A56446">
        <w:rPr>
          <w:rStyle w:val="FootnoteReference"/>
          <w:rFonts w:asciiTheme="minorHAnsi" w:hAnsiTheme="minorHAnsi" w:cs="Arial"/>
          <w:sz w:val="22"/>
          <w:szCs w:val="22"/>
          <w:lang w:val="en-US" w:eastAsia="en-US"/>
        </w:rPr>
        <w:footnoteReference w:id="6"/>
      </w:r>
      <w:r w:rsidR="006C3CFB" w:rsidRPr="00A56446">
        <w:rPr>
          <w:rFonts w:asciiTheme="minorHAnsi" w:hAnsiTheme="minorHAnsi" w:cs="Arial"/>
          <w:sz w:val="22"/>
          <w:szCs w:val="22"/>
          <w:lang w:val="en-US" w:eastAsia="en-US"/>
        </w:rPr>
        <w:t>Examples of data breaches include:</w:t>
      </w:r>
    </w:p>
    <w:p w14:paraId="597F7D7E" w14:textId="77777777" w:rsidR="006C3CFB" w:rsidRPr="00A56446" w:rsidRDefault="006C3CFB" w:rsidP="003C4936">
      <w:pPr>
        <w:rPr>
          <w:rFonts w:asciiTheme="minorHAnsi" w:hAnsiTheme="minorHAnsi" w:cs="Arial"/>
          <w:sz w:val="22"/>
          <w:szCs w:val="22"/>
          <w:lang w:val="en-US" w:eastAsia="en-US"/>
        </w:rPr>
      </w:pPr>
    </w:p>
    <w:p w14:paraId="0AFE2404" w14:textId="77777777" w:rsidR="006C3CFB" w:rsidRPr="00A56446" w:rsidRDefault="00392BD7" w:rsidP="00204801">
      <w:pPr>
        <w:pStyle w:val="ListParagraph"/>
        <w:numPr>
          <w:ilvl w:val="0"/>
          <w:numId w:val="6"/>
        </w:numPr>
        <w:rPr>
          <w:rFonts w:cs="Arial"/>
          <w:lang w:val="en-US"/>
        </w:rPr>
      </w:pPr>
      <w:r w:rsidRPr="00A56446">
        <w:rPr>
          <w:rFonts w:cs="Arial"/>
          <w:lang w:val="en-US"/>
        </w:rPr>
        <w:t>Unauthorised third-</w:t>
      </w:r>
      <w:r w:rsidR="006C3CFB" w:rsidRPr="00A56446">
        <w:rPr>
          <w:rFonts w:cs="Arial"/>
          <w:lang w:val="en-US"/>
        </w:rPr>
        <w:t>party access to data</w:t>
      </w:r>
    </w:p>
    <w:p w14:paraId="52B86DBE" w14:textId="77777777" w:rsidR="006C3CFB" w:rsidRPr="00A56446" w:rsidRDefault="006C3CFB" w:rsidP="00204801">
      <w:pPr>
        <w:pStyle w:val="ListParagraph"/>
        <w:numPr>
          <w:ilvl w:val="0"/>
          <w:numId w:val="6"/>
        </w:numPr>
        <w:rPr>
          <w:rFonts w:cs="Arial"/>
          <w:lang w:val="en-US"/>
        </w:rPr>
      </w:pPr>
      <w:r w:rsidRPr="00A56446">
        <w:rPr>
          <w:rFonts w:cs="Arial"/>
          <w:lang w:val="en-US"/>
        </w:rPr>
        <w:t>Loss of personal data</w:t>
      </w:r>
    </w:p>
    <w:p w14:paraId="0856E606" w14:textId="77777777" w:rsidR="006C3CFB" w:rsidRPr="00A56446" w:rsidRDefault="006C3CFB" w:rsidP="00204801">
      <w:pPr>
        <w:pStyle w:val="ListParagraph"/>
        <w:numPr>
          <w:ilvl w:val="0"/>
          <w:numId w:val="6"/>
        </w:numPr>
        <w:rPr>
          <w:rFonts w:cs="Arial"/>
          <w:lang w:val="en-US"/>
        </w:rPr>
      </w:pPr>
      <w:r w:rsidRPr="00A56446">
        <w:rPr>
          <w:rFonts w:cs="Arial"/>
          <w:lang w:val="en-US"/>
        </w:rPr>
        <w:t>Amending personal data without data subject authorisation</w:t>
      </w:r>
    </w:p>
    <w:p w14:paraId="08C3190C" w14:textId="77777777" w:rsidR="006C3CFB" w:rsidRPr="00A56446" w:rsidRDefault="00241E23" w:rsidP="00204801">
      <w:pPr>
        <w:pStyle w:val="ListParagraph"/>
        <w:numPr>
          <w:ilvl w:val="0"/>
          <w:numId w:val="6"/>
        </w:numPr>
        <w:rPr>
          <w:rFonts w:cs="Arial"/>
          <w:lang w:val="en-US"/>
        </w:rPr>
      </w:pPr>
      <w:r w:rsidRPr="00A56446">
        <w:rPr>
          <w:rFonts w:cs="Arial"/>
          <w:lang w:val="en-US"/>
        </w:rPr>
        <w:t>The loss or theft of IT equipment which contains personal data</w:t>
      </w:r>
    </w:p>
    <w:p w14:paraId="3FA4A2EC" w14:textId="77777777" w:rsidR="00241E23" w:rsidRPr="00A56446" w:rsidRDefault="00241E23" w:rsidP="00204801">
      <w:pPr>
        <w:pStyle w:val="ListParagraph"/>
        <w:numPr>
          <w:ilvl w:val="0"/>
          <w:numId w:val="6"/>
        </w:numPr>
        <w:rPr>
          <w:rFonts w:cs="Arial"/>
          <w:lang w:val="en-US"/>
        </w:rPr>
      </w:pPr>
      <w:r w:rsidRPr="00A56446">
        <w:rPr>
          <w:rFonts w:cs="Arial"/>
          <w:lang w:val="en-US"/>
        </w:rPr>
        <w:t>Personal data being sent to the incorrect recipient</w:t>
      </w:r>
    </w:p>
    <w:p w14:paraId="2A0B0F1A" w14:textId="77777777" w:rsidR="00241E23" w:rsidRPr="00A56446" w:rsidRDefault="00241E23" w:rsidP="00241E23">
      <w:pPr>
        <w:pStyle w:val="Heading2"/>
        <w:rPr>
          <w:rFonts w:asciiTheme="minorHAnsi" w:hAnsiTheme="minorHAnsi" w:cs="Arial"/>
          <w:smallCaps w:val="0"/>
          <w:sz w:val="24"/>
          <w:szCs w:val="24"/>
        </w:rPr>
      </w:pPr>
      <w:bookmarkStart w:id="39" w:name="_Toc505696910"/>
      <w:r w:rsidRPr="00A56446">
        <w:rPr>
          <w:rFonts w:asciiTheme="minorHAnsi" w:hAnsiTheme="minorHAnsi" w:cs="Arial"/>
          <w:smallCaps w:val="0"/>
          <w:sz w:val="24"/>
          <w:szCs w:val="24"/>
        </w:rPr>
        <w:lastRenderedPageBreak/>
        <w:t>Reporting a data breach</w:t>
      </w:r>
      <w:bookmarkEnd w:id="39"/>
    </w:p>
    <w:p w14:paraId="054F2A59" w14:textId="77777777" w:rsidR="00241E23" w:rsidRPr="00A56446" w:rsidRDefault="00241E23" w:rsidP="00241E23">
      <w:pPr>
        <w:rPr>
          <w:rFonts w:asciiTheme="minorHAnsi" w:hAnsiTheme="minorHAnsi"/>
          <w:lang w:val="en-US" w:eastAsia="en-US"/>
        </w:rPr>
      </w:pPr>
    </w:p>
    <w:p w14:paraId="491839E6" w14:textId="77777777" w:rsidR="00967C39" w:rsidRPr="00A56446" w:rsidRDefault="003562F3" w:rsidP="00967C39">
      <w:pPr>
        <w:rPr>
          <w:rFonts w:asciiTheme="minorHAnsi" w:hAnsiTheme="minorHAnsi" w:cs="Arial"/>
          <w:sz w:val="22"/>
          <w:szCs w:val="22"/>
          <w:lang w:val="en-US"/>
        </w:rPr>
      </w:pPr>
      <w:r w:rsidRPr="00A56446">
        <w:rPr>
          <w:rFonts w:asciiTheme="minorHAnsi" w:hAnsiTheme="minorHAnsi" w:cs="Arial"/>
          <w:sz w:val="22"/>
          <w:szCs w:val="22"/>
          <w:lang w:val="en-US" w:eastAsia="en-US"/>
        </w:rPr>
        <w:t>Any breach that</w:t>
      </w:r>
      <w:r w:rsidR="00241E23" w:rsidRPr="00A56446">
        <w:rPr>
          <w:rFonts w:asciiTheme="minorHAnsi" w:hAnsiTheme="minorHAnsi" w:cs="Arial"/>
          <w:sz w:val="22"/>
          <w:szCs w:val="22"/>
          <w:lang w:val="en-US" w:eastAsia="en-US"/>
        </w:rPr>
        <w:t xml:space="preserve"> is likely to have an adverse effect on an </w:t>
      </w:r>
      <w:r w:rsidRPr="00A56446">
        <w:rPr>
          <w:rFonts w:asciiTheme="minorHAnsi" w:hAnsiTheme="minorHAnsi" w:cs="Arial"/>
          <w:sz w:val="22"/>
          <w:szCs w:val="22"/>
          <w:lang w:val="en-US" w:eastAsia="en-US"/>
        </w:rPr>
        <w:t>individual’s rights or freedoms</w:t>
      </w:r>
      <w:r w:rsidR="00241E23" w:rsidRPr="00A56446">
        <w:rPr>
          <w:rFonts w:asciiTheme="minorHAnsi" w:hAnsiTheme="minorHAnsi" w:cs="Arial"/>
          <w:sz w:val="22"/>
          <w:szCs w:val="22"/>
          <w:lang w:val="en-US" w:eastAsia="en-US"/>
        </w:rPr>
        <w:t xml:space="preserve"> must be reported. </w:t>
      </w:r>
      <w:r w:rsidR="00967C39" w:rsidRPr="00A56446">
        <w:rPr>
          <w:rFonts w:asciiTheme="minorHAnsi" w:hAnsiTheme="minorHAnsi" w:cs="Arial"/>
          <w:sz w:val="22"/>
          <w:szCs w:val="22"/>
          <w:lang w:val="en-US"/>
        </w:rPr>
        <w:t>In order to determine the requirement to inform the ICO</w:t>
      </w:r>
      <w:r w:rsidRPr="00A56446">
        <w:rPr>
          <w:rFonts w:asciiTheme="minorHAnsi" w:hAnsiTheme="minorHAnsi" w:cs="Arial"/>
          <w:sz w:val="22"/>
          <w:szCs w:val="22"/>
          <w:lang w:val="en-US"/>
        </w:rPr>
        <w:t>,</w:t>
      </w:r>
      <w:r w:rsidR="00967C39" w:rsidRPr="00A56446">
        <w:rPr>
          <w:rFonts w:asciiTheme="minorHAnsi" w:hAnsiTheme="minorHAnsi" w:cs="Arial"/>
          <w:sz w:val="22"/>
          <w:szCs w:val="22"/>
          <w:lang w:val="en-US"/>
        </w:rPr>
        <w:t xml:space="preserve"> to notify them of a breach, the data controller is to read this supporting </w:t>
      </w:r>
      <w:hyperlink r:id="rId10" w:history="1">
        <w:r w:rsidR="00967C39" w:rsidRPr="00A56446">
          <w:rPr>
            <w:rStyle w:val="Hyperlink"/>
            <w:rFonts w:asciiTheme="minorHAnsi" w:hAnsiTheme="minorHAnsi" w:cs="Arial"/>
            <w:sz w:val="22"/>
            <w:szCs w:val="22"/>
            <w:lang w:val="en-US"/>
          </w:rPr>
          <w:t>guidance</w:t>
        </w:r>
      </w:hyperlink>
      <w:r w:rsidR="00967C39" w:rsidRPr="00A56446">
        <w:rPr>
          <w:rFonts w:asciiTheme="minorHAnsi" w:hAnsiTheme="minorHAnsi" w:cs="Arial"/>
          <w:sz w:val="22"/>
          <w:szCs w:val="22"/>
          <w:lang w:val="en-US"/>
        </w:rPr>
        <w:t>.</w:t>
      </w:r>
    </w:p>
    <w:p w14:paraId="417214C8" w14:textId="77777777" w:rsidR="00241E23" w:rsidRPr="00A56446" w:rsidRDefault="00241E23" w:rsidP="00241E23">
      <w:pPr>
        <w:rPr>
          <w:rFonts w:asciiTheme="minorHAnsi" w:hAnsiTheme="minorHAnsi" w:cs="Arial"/>
          <w:sz w:val="22"/>
          <w:szCs w:val="22"/>
          <w:lang w:val="en-US" w:eastAsia="en-US"/>
        </w:rPr>
      </w:pPr>
      <w:r w:rsidRPr="00A56446">
        <w:rPr>
          <w:rFonts w:asciiTheme="minorHAnsi" w:hAnsiTheme="minorHAnsi" w:cs="Arial"/>
          <w:sz w:val="22"/>
          <w:szCs w:val="22"/>
          <w:lang w:val="en-US" w:eastAsia="en-US"/>
        </w:rPr>
        <w:t xml:space="preserve">Breaches must be reported without undue delay or within 72 hours of the breach being identified.  </w:t>
      </w:r>
    </w:p>
    <w:p w14:paraId="50940988" w14:textId="77777777" w:rsidR="00241E23" w:rsidRPr="00A56446" w:rsidRDefault="00241E23" w:rsidP="00241E23">
      <w:pPr>
        <w:rPr>
          <w:rFonts w:asciiTheme="minorHAnsi" w:hAnsiTheme="minorHAnsi" w:cs="Arial"/>
          <w:sz w:val="22"/>
          <w:szCs w:val="22"/>
          <w:lang w:val="en-US" w:eastAsia="en-US"/>
        </w:rPr>
      </w:pPr>
    </w:p>
    <w:p w14:paraId="5A3E8E2E" w14:textId="77777777" w:rsidR="00241E23" w:rsidRPr="00A56446" w:rsidRDefault="00241E23" w:rsidP="00241E23">
      <w:pPr>
        <w:rPr>
          <w:rFonts w:asciiTheme="minorHAnsi" w:hAnsiTheme="minorHAnsi" w:cs="Arial"/>
          <w:sz w:val="22"/>
          <w:szCs w:val="22"/>
          <w:lang w:val="en-US" w:eastAsia="en-US"/>
        </w:rPr>
      </w:pPr>
      <w:r w:rsidRPr="00A56446">
        <w:rPr>
          <w:rFonts w:asciiTheme="minorHAnsi" w:hAnsiTheme="minorHAnsi" w:cs="Arial"/>
          <w:sz w:val="22"/>
          <w:szCs w:val="22"/>
          <w:lang w:val="en-US" w:eastAsia="en-US"/>
        </w:rPr>
        <w:t>When a breach is identified and it is necessary to report the breach, the report is to contain the following information:</w:t>
      </w:r>
    </w:p>
    <w:p w14:paraId="2CE16A81" w14:textId="77777777" w:rsidR="00241E23" w:rsidRPr="00A56446" w:rsidRDefault="00241E23" w:rsidP="00241E23">
      <w:pPr>
        <w:rPr>
          <w:rFonts w:asciiTheme="minorHAnsi" w:hAnsiTheme="minorHAnsi" w:cs="Arial"/>
          <w:sz w:val="22"/>
          <w:szCs w:val="22"/>
          <w:lang w:val="en-US" w:eastAsia="en-US"/>
        </w:rPr>
      </w:pPr>
    </w:p>
    <w:p w14:paraId="5EBFB100" w14:textId="77777777" w:rsidR="00241E23" w:rsidRPr="00A56446" w:rsidRDefault="00241E23" w:rsidP="00204801">
      <w:pPr>
        <w:pStyle w:val="ListParagraph"/>
        <w:numPr>
          <w:ilvl w:val="0"/>
          <w:numId w:val="7"/>
        </w:numPr>
        <w:rPr>
          <w:rFonts w:cs="Arial"/>
          <w:lang w:val="en-US"/>
        </w:rPr>
      </w:pPr>
      <w:r w:rsidRPr="00A56446">
        <w:rPr>
          <w:rFonts w:cs="Arial"/>
          <w:lang w:val="en-US"/>
        </w:rPr>
        <w:t>Organisation details</w:t>
      </w:r>
    </w:p>
    <w:p w14:paraId="7AF63A8B" w14:textId="77777777" w:rsidR="00241E23" w:rsidRPr="00A56446" w:rsidRDefault="00241E23" w:rsidP="00204801">
      <w:pPr>
        <w:pStyle w:val="ListParagraph"/>
        <w:numPr>
          <w:ilvl w:val="0"/>
          <w:numId w:val="7"/>
        </w:numPr>
        <w:rPr>
          <w:rFonts w:cs="Arial"/>
          <w:lang w:val="en-US"/>
        </w:rPr>
      </w:pPr>
      <w:r w:rsidRPr="00A56446">
        <w:rPr>
          <w:rFonts w:cs="Arial"/>
          <w:lang w:val="en-US"/>
        </w:rPr>
        <w:t>Details of the data protection breach</w:t>
      </w:r>
    </w:p>
    <w:p w14:paraId="5330D5C4" w14:textId="77777777" w:rsidR="00241E23" w:rsidRPr="00A56446" w:rsidRDefault="003562F3" w:rsidP="00204801">
      <w:pPr>
        <w:pStyle w:val="ListParagraph"/>
        <w:numPr>
          <w:ilvl w:val="0"/>
          <w:numId w:val="7"/>
        </w:numPr>
        <w:rPr>
          <w:rFonts w:cs="Arial"/>
          <w:lang w:val="en-US"/>
        </w:rPr>
      </w:pPr>
      <w:r w:rsidRPr="00A56446">
        <w:rPr>
          <w:rFonts w:cs="Arial"/>
          <w:lang w:val="en-US"/>
        </w:rPr>
        <w:t xml:space="preserve">What </w:t>
      </w:r>
      <w:r w:rsidR="00241E23" w:rsidRPr="00A56446">
        <w:rPr>
          <w:rFonts w:cs="Arial"/>
          <w:lang w:val="en-US"/>
        </w:rPr>
        <w:t>personal data has been placed at risk</w:t>
      </w:r>
    </w:p>
    <w:p w14:paraId="13859001" w14:textId="77777777" w:rsidR="00241E23" w:rsidRPr="00A56446" w:rsidRDefault="00241E23" w:rsidP="00204801">
      <w:pPr>
        <w:pStyle w:val="ListParagraph"/>
        <w:numPr>
          <w:ilvl w:val="0"/>
          <w:numId w:val="7"/>
        </w:numPr>
        <w:rPr>
          <w:rFonts w:cs="Arial"/>
          <w:lang w:val="en-US"/>
        </w:rPr>
      </w:pPr>
      <w:r w:rsidRPr="00A56446">
        <w:rPr>
          <w:rFonts w:cs="Arial"/>
          <w:lang w:val="en-US"/>
        </w:rPr>
        <w:t>Actions taken to contain the breach and recover the data</w:t>
      </w:r>
    </w:p>
    <w:p w14:paraId="05F23B00" w14:textId="77777777" w:rsidR="00241E23" w:rsidRPr="00A56446" w:rsidRDefault="00241E23" w:rsidP="00204801">
      <w:pPr>
        <w:pStyle w:val="ListParagraph"/>
        <w:numPr>
          <w:ilvl w:val="0"/>
          <w:numId w:val="7"/>
        </w:numPr>
        <w:rPr>
          <w:rFonts w:cs="Arial"/>
          <w:lang w:val="en-US"/>
        </w:rPr>
      </w:pPr>
      <w:r w:rsidRPr="00A56446">
        <w:rPr>
          <w:rFonts w:cs="Arial"/>
          <w:lang w:val="en-US"/>
        </w:rPr>
        <w:t>What training and guidance has been provided</w:t>
      </w:r>
    </w:p>
    <w:p w14:paraId="38CE312A" w14:textId="77777777" w:rsidR="00241E23" w:rsidRPr="00A56446" w:rsidRDefault="00241E23" w:rsidP="00204801">
      <w:pPr>
        <w:pStyle w:val="ListParagraph"/>
        <w:numPr>
          <w:ilvl w:val="0"/>
          <w:numId w:val="7"/>
        </w:numPr>
        <w:rPr>
          <w:rFonts w:cs="Arial"/>
          <w:lang w:val="en-US"/>
        </w:rPr>
      </w:pPr>
      <w:r w:rsidRPr="00A56446">
        <w:rPr>
          <w:rFonts w:cs="Arial"/>
          <w:lang w:val="en-US"/>
        </w:rPr>
        <w:t>Any previous contact with the I</w:t>
      </w:r>
      <w:r w:rsidR="00967C39" w:rsidRPr="00A56446">
        <w:rPr>
          <w:rFonts w:cs="Arial"/>
          <w:lang w:val="en-US"/>
        </w:rPr>
        <w:t>nformation Commissioner’s Office (ICO)</w:t>
      </w:r>
    </w:p>
    <w:p w14:paraId="5940DAA5" w14:textId="77777777" w:rsidR="00241E23" w:rsidRPr="00A56446" w:rsidRDefault="00241E23" w:rsidP="00204801">
      <w:pPr>
        <w:pStyle w:val="ListParagraph"/>
        <w:numPr>
          <w:ilvl w:val="0"/>
          <w:numId w:val="7"/>
        </w:numPr>
        <w:rPr>
          <w:rFonts w:cs="Arial"/>
          <w:lang w:val="en-US"/>
        </w:rPr>
      </w:pPr>
      <w:r w:rsidRPr="00A56446">
        <w:rPr>
          <w:rFonts w:cs="Arial"/>
          <w:lang w:val="en-US"/>
        </w:rPr>
        <w:t>Miscellaneous support information</w:t>
      </w:r>
    </w:p>
    <w:p w14:paraId="2810C33C" w14:textId="77777777" w:rsidR="005841A2" w:rsidRPr="00A56446" w:rsidRDefault="005841A2" w:rsidP="005841A2">
      <w:pPr>
        <w:rPr>
          <w:rFonts w:asciiTheme="minorHAnsi" w:hAnsiTheme="minorHAnsi" w:cs="Arial"/>
          <w:lang w:val="en-US"/>
        </w:rPr>
      </w:pPr>
    </w:p>
    <w:p w14:paraId="261E9FBA" w14:textId="77777777" w:rsidR="00123E8D" w:rsidRPr="00A56446" w:rsidRDefault="005841A2" w:rsidP="00241E23">
      <w:pPr>
        <w:rPr>
          <w:rFonts w:asciiTheme="minorHAnsi" w:hAnsiTheme="minorHAnsi" w:cs="Arial"/>
          <w:sz w:val="22"/>
          <w:szCs w:val="22"/>
          <w:lang w:val="en-US"/>
        </w:rPr>
      </w:pPr>
      <w:r w:rsidRPr="00A56446">
        <w:rPr>
          <w:rFonts w:asciiTheme="minorHAnsi" w:hAnsiTheme="minorHAnsi" w:cs="Arial"/>
          <w:sz w:val="22"/>
          <w:szCs w:val="22"/>
          <w:lang w:val="en-US"/>
        </w:rPr>
        <w:t xml:space="preserve">The ICO data protection breach notification </w:t>
      </w:r>
      <w:hyperlink r:id="rId11" w:history="1">
        <w:r w:rsidRPr="00A56446">
          <w:rPr>
            <w:rStyle w:val="Hyperlink"/>
            <w:rFonts w:asciiTheme="minorHAnsi" w:hAnsiTheme="minorHAnsi" w:cs="Arial"/>
            <w:sz w:val="22"/>
            <w:szCs w:val="22"/>
            <w:lang w:val="en-US"/>
          </w:rPr>
          <w:t>form</w:t>
        </w:r>
      </w:hyperlink>
      <w:r w:rsidRPr="00A56446">
        <w:rPr>
          <w:rFonts w:asciiTheme="minorHAnsi" w:hAnsiTheme="minorHAnsi" w:cs="Arial"/>
          <w:sz w:val="22"/>
          <w:szCs w:val="22"/>
          <w:lang w:val="en-US"/>
        </w:rPr>
        <w:t xml:space="preserve"> should be used to report</w:t>
      </w:r>
      <w:r w:rsidR="00967C39" w:rsidRPr="00A56446">
        <w:rPr>
          <w:rFonts w:asciiTheme="minorHAnsi" w:hAnsiTheme="minorHAnsi" w:cs="Arial"/>
          <w:sz w:val="22"/>
          <w:szCs w:val="22"/>
          <w:lang w:val="en-US"/>
        </w:rPr>
        <w:t xml:space="preserve"> a breach. </w:t>
      </w:r>
      <w:r w:rsidR="00123E8D" w:rsidRPr="00A56446">
        <w:rPr>
          <w:rFonts w:asciiTheme="minorHAnsi" w:hAnsiTheme="minorHAnsi" w:cs="Arial"/>
          <w:sz w:val="22"/>
          <w:szCs w:val="22"/>
          <w:lang w:val="en-US"/>
        </w:rPr>
        <w:t>Failure to report a breach can result in a fine of up to €10 million.</w:t>
      </w:r>
      <w:r w:rsidR="00123E8D" w:rsidRPr="00A56446">
        <w:rPr>
          <w:rStyle w:val="FootnoteReference"/>
          <w:rFonts w:asciiTheme="minorHAnsi" w:hAnsiTheme="minorHAnsi" w:cs="Arial"/>
          <w:sz w:val="22"/>
          <w:szCs w:val="22"/>
          <w:lang w:val="en-US"/>
        </w:rPr>
        <w:footnoteReference w:id="7"/>
      </w:r>
    </w:p>
    <w:p w14:paraId="7FE26E9E" w14:textId="77777777" w:rsidR="00123E8D" w:rsidRPr="00A56446" w:rsidRDefault="00123E8D" w:rsidP="00241E23">
      <w:pPr>
        <w:rPr>
          <w:rFonts w:asciiTheme="minorHAnsi" w:hAnsiTheme="minorHAnsi" w:cs="Arial"/>
          <w:sz w:val="22"/>
          <w:szCs w:val="22"/>
          <w:lang w:val="en-US"/>
        </w:rPr>
      </w:pPr>
    </w:p>
    <w:p w14:paraId="2CBAB19D" w14:textId="6639EB2D" w:rsidR="00123E8D" w:rsidRPr="00A56446" w:rsidRDefault="00967C39" w:rsidP="00241E23">
      <w:pPr>
        <w:rPr>
          <w:rFonts w:asciiTheme="minorHAnsi" w:hAnsiTheme="minorHAnsi" w:cs="Arial"/>
          <w:sz w:val="22"/>
          <w:szCs w:val="22"/>
          <w:lang w:val="en-US"/>
        </w:rPr>
      </w:pPr>
      <w:r w:rsidRPr="00A56446">
        <w:rPr>
          <w:rFonts w:asciiTheme="minorHAnsi" w:hAnsiTheme="minorHAnsi" w:cs="Arial"/>
          <w:sz w:val="22"/>
          <w:szCs w:val="22"/>
          <w:lang w:val="en-US"/>
        </w:rPr>
        <w:t>The data controller is to ensure</w:t>
      </w:r>
      <w:r w:rsidR="003562F3" w:rsidRPr="00A56446">
        <w:rPr>
          <w:rFonts w:asciiTheme="minorHAnsi" w:hAnsiTheme="minorHAnsi" w:cs="Arial"/>
          <w:sz w:val="22"/>
          <w:szCs w:val="22"/>
          <w:lang w:val="en-US"/>
        </w:rPr>
        <w:t xml:space="preserve"> that</w:t>
      </w:r>
      <w:r w:rsidR="00BF0D91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r w:rsidRPr="00A56446">
        <w:rPr>
          <w:rFonts w:asciiTheme="minorHAnsi" w:hAnsiTheme="minorHAnsi" w:cs="Arial"/>
          <w:sz w:val="22"/>
          <w:szCs w:val="22"/>
          <w:u w:val="single"/>
          <w:lang w:val="en-US"/>
        </w:rPr>
        <w:t>all</w:t>
      </w:r>
      <w:r w:rsidRPr="00A56446">
        <w:rPr>
          <w:rFonts w:asciiTheme="minorHAnsi" w:hAnsiTheme="minorHAnsi" w:cs="Arial"/>
          <w:sz w:val="22"/>
          <w:szCs w:val="22"/>
          <w:lang w:val="en-US"/>
        </w:rPr>
        <w:t xml:space="preserve"> breaches at </w:t>
      </w:r>
      <w:r w:rsidR="00BF0D91">
        <w:rPr>
          <w:rFonts w:asciiTheme="minorHAnsi" w:hAnsiTheme="minorHAnsi" w:cs="Arial"/>
          <w:sz w:val="22"/>
          <w:szCs w:val="22"/>
          <w:lang w:val="en-US"/>
        </w:rPr>
        <w:t>Hoad Medical Practice</w:t>
      </w:r>
      <w:r w:rsidRPr="00A56446">
        <w:rPr>
          <w:rFonts w:asciiTheme="minorHAnsi" w:hAnsiTheme="minorHAnsi" w:cs="Arial"/>
          <w:sz w:val="22"/>
          <w:szCs w:val="22"/>
          <w:lang w:val="en-US"/>
        </w:rPr>
        <w:t xml:space="preserve"> are record</w:t>
      </w:r>
      <w:r w:rsidR="003562F3" w:rsidRPr="00A56446">
        <w:rPr>
          <w:rFonts w:asciiTheme="minorHAnsi" w:hAnsiTheme="minorHAnsi" w:cs="Arial"/>
          <w:sz w:val="22"/>
          <w:szCs w:val="22"/>
          <w:lang w:val="en-US"/>
        </w:rPr>
        <w:t>ed;</w:t>
      </w:r>
      <w:r w:rsidR="00123E8D" w:rsidRPr="00A56446">
        <w:rPr>
          <w:rFonts w:asciiTheme="minorHAnsi" w:hAnsiTheme="minorHAnsi" w:cs="Arial"/>
          <w:sz w:val="22"/>
          <w:szCs w:val="22"/>
          <w:lang w:val="en-US"/>
        </w:rPr>
        <w:t xml:space="preserve"> this includes:</w:t>
      </w:r>
    </w:p>
    <w:p w14:paraId="113CA496" w14:textId="77777777" w:rsidR="00123E8D" w:rsidRPr="00A56446" w:rsidRDefault="00123E8D" w:rsidP="00241E23">
      <w:pPr>
        <w:rPr>
          <w:rFonts w:asciiTheme="minorHAnsi" w:hAnsiTheme="minorHAnsi" w:cs="Arial"/>
          <w:sz w:val="22"/>
          <w:szCs w:val="22"/>
          <w:lang w:val="en-US"/>
        </w:rPr>
      </w:pPr>
    </w:p>
    <w:p w14:paraId="5E82CC15" w14:textId="77777777" w:rsidR="00967C39" w:rsidRPr="00A56446" w:rsidRDefault="00123E8D" w:rsidP="00204801">
      <w:pPr>
        <w:pStyle w:val="ListParagraph"/>
        <w:numPr>
          <w:ilvl w:val="0"/>
          <w:numId w:val="9"/>
        </w:numPr>
        <w:rPr>
          <w:rFonts w:cs="Arial"/>
          <w:lang w:val="en-US"/>
        </w:rPr>
      </w:pPr>
      <w:r w:rsidRPr="00A56446">
        <w:rPr>
          <w:rFonts w:cs="Arial"/>
          <w:lang w:val="en-US"/>
        </w:rPr>
        <w:t>Documenting the circumstances surrounding the breach</w:t>
      </w:r>
    </w:p>
    <w:p w14:paraId="5ADC274E" w14:textId="77777777" w:rsidR="00123E8D" w:rsidRPr="00A56446" w:rsidRDefault="003562F3" w:rsidP="00204801">
      <w:pPr>
        <w:pStyle w:val="ListParagraph"/>
        <w:numPr>
          <w:ilvl w:val="0"/>
          <w:numId w:val="9"/>
        </w:numPr>
        <w:rPr>
          <w:rFonts w:cs="Arial"/>
          <w:lang w:val="en-US"/>
        </w:rPr>
      </w:pPr>
      <w:r w:rsidRPr="00A56446">
        <w:rPr>
          <w:rFonts w:cs="Arial"/>
          <w:lang w:val="en-US"/>
        </w:rPr>
        <w:t>The cause of the breach;</w:t>
      </w:r>
      <w:r w:rsidR="00123E8D" w:rsidRPr="00A56446">
        <w:rPr>
          <w:rFonts w:cs="Arial"/>
          <w:lang w:val="en-US"/>
        </w:rPr>
        <w:t xml:space="preserve"> was it </w:t>
      </w:r>
      <w:r w:rsidRPr="00A56446">
        <w:rPr>
          <w:rFonts w:cs="Arial"/>
          <w:lang w:val="en-US"/>
        </w:rPr>
        <w:t xml:space="preserve">human or a system </w:t>
      </w:r>
      <w:r w:rsidR="00123E8D" w:rsidRPr="00A56446">
        <w:rPr>
          <w:rFonts w:cs="Arial"/>
          <w:lang w:val="en-US"/>
        </w:rPr>
        <w:t>error?</w:t>
      </w:r>
    </w:p>
    <w:p w14:paraId="4ADCC7D5" w14:textId="77777777" w:rsidR="00123E8D" w:rsidRPr="00A56446" w:rsidRDefault="00123E8D" w:rsidP="00204801">
      <w:pPr>
        <w:pStyle w:val="ListParagraph"/>
        <w:numPr>
          <w:ilvl w:val="0"/>
          <w:numId w:val="9"/>
        </w:numPr>
        <w:rPr>
          <w:rFonts w:cs="Arial"/>
          <w:lang w:val="en-US"/>
        </w:rPr>
      </w:pPr>
      <w:r w:rsidRPr="00A56446">
        <w:rPr>
          <w:rFonts w:cs="Arial"/>
          <w:lang w:val="en-US"/>
        </w:rPr>
        <w:t>Identifying how f</w:t>
      </w:r>
      <w:r w:rsidR="003562F3" w:rsidRPr="00A56446">
        <w:rPr>
          <w:rFonts w:cs="Arial"/>
          <w:lang w:val="en-US"/>
        </w:rPr>
        <w:t>uture incidences can be prevented</w:t>
      </w:r>
      <w:r w:rsidRPr="00A56446">
        <w:rPr>
          <w:rFonts w:cs="Arial"/>
          <w:lang w:val="en-US"/>
        </w:rPr>
        <w:t>, such as training sessions or process improvements</w:t>
      </w:r>
    </w:p>
    <w:p w14:paraId="12EB10D2" w14:textId="77777777" w:rsidR="00967C39" w:rsidRPr="00A56446" w:rsidRDefault="00967C39" w:rsidP="00967C39">
      <w:pPr>
        <w:pStyle w:val="Heading2"/>
        <w:rPr>
          <w:rFonts w:asciiTheme="minorHAnsi" w:hAnsiTheme="minorHAnsi" w:cs="Arial"/>
          <w:smallCaps w:val="0"/>
          <w:sz w:val="24"/>
          <w:szCs w:val="24"/>
        </w:rPr>
      </w:pPr>
      <w:bookmarkStart w:id="40" w:name="_Toc505696911"/>
      <w:r w:rsidRPr="00A56446">
        <w:rPr>
          <w:rFonts w:asciiTheme="minorHAnsi" w:hAnsiTheme="minorHAnsi" w:cs="Arial"/>
          <w:smallCaps w:val="0"/>
          <w:sz w:val="24"/>
          <w:szCs w:val="24"/>
        </w:rPr>
        <w:t>Notifying a data subject of a breach</w:t>
      </w:r>
      <w:bookmarkEnd w:id="40"/>
    </w:p>
    <w:p w14:paraId="5EF104FB" w14:textId="77777777" w:rsidR="00967C39" w:rsidRPr="00A56446" w:rsidRDefault="00967C39" w:rsidP="00967C39">
      <w:pPr>
        <w:rPr>
          <w:rFonts w:asciiTheme="minorHAnsi" w:hAnsiTheme="minorHAnsi"/>
          <w:lang w:val="en-US" w:eastAsia="en-US"/>
        </w:rPr>
      </w:pPr>
    </w:p>
    <w:p w14:paraId="5F58EFF7" w14:textId="77777777" w:rsidR="00967C39" w:rsidRPr="00A56446" w:rsidRDefault="00967C39" w:rsidP="00967C39">
      <w:pPr>
        <w:rPr>
          <w:rFonts w:asciiTheme="minorHAnsi" w:hAnsiTheme="minorHAnsi" w:cs="Arial"/>
          <w:sz w:val="22"/>
          <w:szCs w:val="22"/>
          <w:lang w:val="en-US" w:eastAsia="en-US"/>
        </w:rPr>
      </w:pPr>
      <w:r w:rsidRPr="00A56446">
        <w:rPr>
          <w:rFonts w:asciiTheme="minorHAnsi" w:hAnsiTheme="minorHAnsi" w:cs="Arial"/>
          <w:sz w:val="22"/>
          <w:szCs w:val="22"/>
          <w:lang w:val="en-US" w:eastAsia="en-US"/>
        </w:rPr>
        <w:t xml:space="preserve">The data controller must notify </w:t>
      </w:r>
      <w:r w:rsidR="00371745" w:rsidRPr="00A56446">
        <w:rPr>
          <w:rFonts w:asciiTheme="minorHAnsi" w:hAnsiTheme="minorHAnsi" w:cs="Arial"/>
          <w:sz w:val="22"/>
          <w:szCs w:val="22"/>
          <w:lang w:val="en-US" w:eastAsia="en-US"/>
        </w:rPr>
        <w:t xml:space="preserve">a data subject of a breach </w:t>
      </w:r>
      <w:r w:rsidR="001D10A0" w:rsidRPr="00A56446">
        <w:rPr>
          <w:rFonts w:asciiTheme="minorHAnsi" w:hAnsiTheme="minorHAnsi" w:cs="Arial"/>
          <w:sz w:val="22"/>
          <w:szCs w:val="22"/>
          <w:lang w:val="en-US" w:eastAsia="en-US"/>
        </w:rPr>
        <w:t>that</w:t>
      </w:r>
      <w:r w:rsidRPr="00A56446">
        <w:rPr>
          <w:rFonts w:asciiTheme="minorHAnsi" w:hAnsiTheme="minorHAnsi" w:cs="Arial"/>
          <w:sz w:val="22"/>
          <w:szCs w:val="22"/>
          <w:lang w:val="en-US" w:eastAsia="en-US"/>
        </w:rPr>
        <w:t xml:space="preserve"> has affected their person</w:t>
      </w:r>
      <w:r w:rsidR="00371745" w:rsidRPr="00A56446">
        <w:rPr>
          <w:rFonts w:asciiTheme="minorHAnsi" w:hAnsiTheme="minorHAnsi" w:cs="Arial"/>
          <w:sz w:val="22"/>
          <w:szCs w:val="22"/>
          <w:lang w:val="en-US" w:eastAsia="en-US"/>
        </w:rPr>
        <w:t xml:space="preserve">al data without undue delay. </w:t>
      </w:r>
      <w:r w:rsidRPr="00A56446">
        <w:rPr>
          <w:rFonts w:asciiTheme="minorHAnsi" w:hAnsiTheme="minorHAnsi" w:cs="Arial"/>
          <w:sz w:val="22"/>
          <w:szCs w:val="22"/>
          <w:lang w:val="en-US" w:eastAsia="en-US"/>
        </w:rPr>
        <w:t>If the bre</w:t>
      </w:r>
      <w:r w:rsidR="00371745" w:rsidRPr="00A56446">
        <w:rPr>
          <w:rFonts w:asciiTheme="minorHAnsi" w:hAnsiTheme="minorHAnsi" w:cs="Arial"/>
          <w:sz w:val="22"/>
          <w:szCs w:val="22"/>
          <w:lang w:val="en-US" w:eastAsia="en-US"/>
        </w:rPr>
        <w:t>ach is high risk (i.e. a breach that</w:t>
      </w:r>
      <w:r w:rsidRPr="00A56446">
        <w:rPr>
          <w:rFonts w:asciiTheme="minorHAnsi" w:hAnsiTheme="minorHAnsi" w:cs="Arial"/>
          <w:sz w:val="22"/>
          <w:szCs w:val="22"/>
          <w:lang w:val="en-US" w:eastAsia="en-US"/>
        </w:rPr>
        <w:t xml:space="preserve"> is likely to have an adverse effect on an individual’s rights or freedoms), then the data controller is to notify the individual </w:t>
      </w:r>
      <w:r w:rsidRPr="00A56446">
        <w:rPr>
          <w:rFonts w:asciiTheme="minorHAnsi" w:hAnsiTheme="minorHAnsi" w:cs="Arial"/>
          <w:sz w:val="22"/>
          <w:szCs w:val="22"/>
          <w:u w:val="single"/>
          <w:lang w:val="en-US" w:eastAsia="en-US"/>
        </w:rPr>
        <w:t>before</w:t>
      </w:r>
      <w:r w:rsidRPr="00A56446">
        <w:rPr>
          <w:rFonts w:asciiTheme="minorHAnsi" w:hAnsiTheme="minorHAnsi" w:cs="Arial"/>
          <w:sz w:val="22"/>
          <w:szCs w:val="22"/>
          <w:lang w:val="en-US" w:eastAsia="en-US"/>
        </w:rPr>
        <w:t xml:space="preserve"> they notify the ICO.</w:t>
      </w:r>
    </w:p>
    <w:p w14:paraId="71FACE50" w14:textId="77777777" w:rsidR="00967C39" w:rsidRPr="00A56446" w:rsidRDefault="00967C39" w:rsidP="00967C39">
      <w:pPr>
        <w:rPr>
          <w:rFonts w:asciiTheme="minorHAnsi" w:hAnsiTheme="minorHAnsi" w:cs="Arial"/>
          <w:sz w:val="22"/>
          <w:szCs w:val="22"/>
          <w:lang w:val="en-US" w:eastAsia="en-US"/>
        </w:rPr>
      </w:pPr>
    </w:p>
    <w:p w14:paraId="3DC9CF5E" w14:textId="77777777" w:rsidR="00967C39" w:rsidRPr="00A56446" w:rsidRDefault="00967C39" w:rsidP="00967C39">
      <w:pPr>
        <w:rPr>
          <w:rFonts w:asciiTheme="minorHAnsi" w:hAnsiTheme="minorHAnsi" w:cs="Arial"/>
          <w:sz w:val="22"/>
          <w:szCs w:val="22"/>
          <w:lang w:val="en-US" w:eastAsia="en-US"/>
        </w:rPr>
      </w:pPr>
      <w:r w:rsidRPr="00A56446">
        <w:rPr>
          <w:rFonts w:asciiTheme="minorHAnsi" w:hAnsiTheme="minorHAnsi" w:cs="Arial"/>
          <w:sz w:val="22"/>
          <w:szCs w:val="22"/>
          <w:lang w:val="en-US" w:eastAsia="en-US"/>
        </w:rPr>
        <w:t>The primary reason for</w:t>
      </w:r>
      <w:r w:rsidR="00387D5B" w:rsidRPr="00A56446">
        <w:rPr>
          <w:rFonts w:asciiTheme="minorHAnsi" w:hAnsiTheme="minorHAnsi" w:cs="Arial"/>
          <w:sz w:val="22"/>
          <w:szCs w:val="22"/>
          <w:lang w:val="en-US" w:eastAsia="en-US"/>
        </w:rPr>
        <w:t xml:space="preserve"> notifying a data subject of a </w:t>
      </w:r>
      <w:r w:rsidRPr="00A56446">
        <w:rPr>
          <w:rFonts w:asciiTheme="minorHAnsi" w:hAnsiTheme="minorHAnsi" w:cs="Arial"/>
          <w:sz w:val="22"/>
          <w:szCs w:val="22"/>
          <w:lang w:val="en-US" w:eastAsia="en-US"/>
        </w:rPr>
        <w:t>breach is to afford them the opportunity to take the necessary steps in order to protect themselves from the effects of a breach.</w:t>
      </w:r>
    </w:p>
    <w:p w14:paraId="0225302E" w14:textId="77777777" w:rsidR="00967C39" w:rsidRPr="00A56446" w:rsidRDefault="00967C39" w:rsidP="00967C39">
      <w:pPr>
        <w:rPr>
          <w:rFonts w:asciiTheme="minorHAnsi" w:hAnsiTheme="minorHAnsi" w:cs="Arial"/>
          <w:sz w:val="22"/>
          <w:szCs w:val="22"/>
          <w:lang w:val="en-US" w:eastAsia="en-US"/>
        </w:rPr>
      </w:pPr>
    </w:p>
    <w:p w14:paraId="67B5FED2" w14:textId="1E352E07" w:rsidR="00967C39" w:rsidRPr="00A56446" w:rsidRDefault="00967C39" w:rsidP="00967C39">
      <w:pPr>
        <w:rPr>
          <w:rFonts w:asciiTheme="minorHAnsi" w:hAnsiTheme="minorHAnsi" w:cs="Arial"/>
          <w:sz w:val="22"/>
          <w:szCs w:val="22"/>
          <w:lang w:val="en-US" w:eastAsia="en-US"/>
        </w:rPr>
      </w:pPr>
      <w:r w:rsidRPr="00A56446">
        <w:rPr>
          <w:rFonts w:asciiTheme="minorHAnsi" w:hAnsiTheme="minorHAnsi" w:cs="Arial"/>
          <w:sz w:val="22"/>
          <w:szCs w:val="22"/>
          <w:lang w:val="en-US" w:eastAsia="en-US"/>
        </w:rPr>
        <w:t xml:space="preserve">When the decision has been made to notify a data subject of a breach, the data controller at </w:t>
      </w:r>
      <w:r w:rsidR="00BF0D91">
        <w:rPr>
          <w:rFonts w:asciiTheme="minorHAnsi" w:hAnsiTheme="minorHAnsi" w:cs="Arial"/>
          <w:sz w:val="22"/>
          <w:szCs w:val="22"/>
          <w:lang w:val="en-US" w:eastAsia="en-US"/>
        </w:rPr>
        <w:t>Hoad Medical Practice</w:t>
      </w:r>
      <w:r w:rsidRPr="00A56446">
        <w:rPr>
          <w:rFonts w:asciiTheme="minorHAnsi" w:hAnsiTheme="minorHAnsi" w:cs="Arial"/>
          <w:sz w:val="22"/>
          <w:szCs w:val="22"/>
          <w:lang w:val="en-US" w:eastAsia="en-US"/>
        </w:rPr>
        <w:t xml:space="preserve"> is to provide the data subject with the following in</w:t>
      </w:r>
      <w:r w:rsidR="001D10A0" w:rsidRPr="00A56446">
        <w:rPr>
          <w:rFonts w:asciiTheme="minorHAnsi" w:hAnsiTheme="minorHAnsi" w:cs="Arial"/>
          <w:sz w:val="22"/>
          <w:szCs w:val="22"/>
          <w:lang w:val="en-US" w:eastAsia="en-US"/>
        </w:rPr>
        <w:t>formation in a clear, comprehens</w:t>
      </w:r>
      <w:r w:rsidRPr="00A56446">
        <w:rPr>
          <w:rFonts w:asciiTheme="minorHAnsi" w:hAnsiTheme="minorHAnsi" w:cs="Arial"/>
          <w:sz w:val="22"/>
          <w:szCs w:val="22"/>
          <w:lang w:val="en-US" w:eastAsia="en-US"/>
        </w:rPr>
        <w:t>ible manner:</w:t>
      </w:r>
    </w:p>
    <w:p w14:paraId="4BFD9B47" w14:textId="77777777" w:rsidR="00967C39" w:rsidRPr="00A56446" w:rsidRDefault="00967C39" w:rsidP="00967C39">
      <w:pPr>
        <w:rPr>
          <w:rFonts w:asciiTheme="minorHAnsi" w:hAnsiTheme="minorHAnsi" w:cs="Arial"/>
          <w:sz w:val="22"/>
          <w:szCs w:val="22"/>
          <w:lang w:val="en-US" w:eastAsia="en-US"/>
        </w:rPr>
      </w:pPr>
    </w:p>
    <w:p w14:paraId="5B3ACD3B" w14:textId="77777777" w:rsidR="00967C39" w:rsidRPr="00A56446" w:rsidRDefault="00967C39" w:rsidP="00204801">
      <w:pPr>
        <w:pStyle w:val="ListParagraph"/>
        <w:numPr>
          <w:ilvl w:val="0"/>
          <w:numId w:val="8"/>
        </w:numPr>
        <w:rPr>
          <w:rFonts w:cs="Arial"/>
          <w:lang w:val="en-US"/>
        </w:rPr>
      </w:pPr>
      <w:r w:rsidRPr="00A56446">
        <w:rPr>
          <w:rFonts w:cs="Arial"/>
          <w:lang w:val="en-US"/>
        </w:rPr>
        <w:t>The circumstances surrounding the breach</w:t>
      </w:r>
    </w:p>
    <w:p w14:paraId="79E0337C" w14:textId="77777777" w:rsidR="00967C39" w:rsidRPr="00A56446" w:rsidRDefault="00967C39" w:rsidP="00204801">
      <w:pPr>
        <w:pStyle w:val="ListParagraph"/>
        <w:numPr>
          <w:ilvl w:val="0"/>
          <w:numId w:val="8"/>
        </w:numPr>
        <w:rPr>
          <w:rFonts w:cs="Arial"/>
          <w:lang w:val="en-US"/>
        </w:rPr>
      </w:pPr>
      <w:r w:rsidRPr="00A56446">
        <w:rPr>
          <w:rFonts w:cs="Arial"/>
          <w:lang w:val="en-US"/>
        </w:rPr>
        <w:t xml:space="preserve">The </w:t>
      </w:r>
      <w:r w:rsidR="00ED0EA9" w:rsidRPr="00A56446">
        <w:rPr>
          <w:rFonts w:cs="Arial"/>
          <w:lang w:val="en-US"/>
        </w:rPr>
        <w:t>details of the person who will be managing the breach</w:t>
      </w:r>
    </w:p>
    <w:p w14:paraId="29242132" w14:textId="77777777" w:rsidR="00ED0EA9" w:rsidRPr="00A56446" w:rsidRDefault="00ED0EA9" w:rsidP="00204801">
      <w:pPr>
        <w:pStyle w:val="ListParagraph"/>
        <w:numPr>
          <w:ilvl w:val="0"/>
          <w:numId w:val="8"/>
        </w:numPr>
        <w:rPr>
          <w:rFonts w:cs="Arial"/>
          <w:lang w:val="en-US"/>
        </w:rPr>
      </w:pPr>
      <w:r w:rsidRPr="00A56446">
        <w:rPr>
          <w:rFonts w:cs="Arial"/>
          <w:lang w:val="en-US"/>
        </w:rPr>
        <w:t>Any actions taken to contain and manage the breach</w:t>
      </w:r>
    </w:p>
    <w:p w14:paraId="6A1A4C76" w14:textId="77777777" w:rsidR="00ED0EA9" w:rsidRPr="00A56446" w:rsidRDefault="00ED0EA9" w:rsidP="00204801">
      <w:pPr>
        <w:pStyle w:val="ListParagraph"/>
        <w:numPr>
          <w:ilvl w:val="0"/>
          <w:numId w:val="8"/>
        </w:numPr>
        <w:rPr>
          <w:rFonts w:cs="Arial"/>
          <w:lang w:val="en-US"/>
        </w:rPr>
      </w:pPr>
      <w:r w:rsidRPr="00A56446">
        <w:rPr>
          <w:rFonts w:cs="Arial"/>
          <w:lang w:val="en-US"/>
        </w:rPr>
        <w:t>Any other pertinent information to support the data subject</w:t>
      </w:r>
    </w:p>
    <w:p w14:paraId="0DF427C8" w14:textId="77777777" w:rsidR="00ED0EA9" w:rsidRPr="00A56446" w:rsidRDefault="00ED0EA9" w:rsidP="00ED0EA9">
      <w:pPr>
        <w:rPr>
          <w:rFonts w:asciiTheme="minorHAnsi" w:hAnsiTheme="minorHAnsi" w:cs="Arial"/>
          <w:lang w:val="en-US"/>
        </w:rPr>
      </w:pPr>
    </w:p>
    <w:p w14:paraId="6AA6E01F" w14:textId="77777777" w:rsidR="007650FE" w:rsidRPr="00A56446" w:rsidRDefault="007650FE" w:rsidP="007650FE">
      <w:pPr>
        <w:pStyle w:val="Heading1"/>
        <w:keepLines/>
        <w:pBdr>
          <w:bottom w:val="single" w:sz="4" w:space="1" w:color="595959" w:themeColor="text1" w:themeTint="A6"/>
        </w:pBdr>
        <w:spacing w:before="360" w:after="160" w:line="259" w:lineRule="auto"/>
        <w:rPr>
          <w:rFonts w:asciiTheme="minorHAnsi" w:hAnsiTheme="minorHAnsi"/>
          <w:sz w:val="28"/>
          <w:szCs w:val="28"/>
        </w:rPr>
      </w:pPr>
      <w:bookmarkStart w:id="41" w:name="_Toc505696912"/>
      <w:r w:rsidRPr="00A56446">
        <w:rPr>
          <w:rFonts w:asciiTheme="minorHAnsi" w:hAnsiTheme="minorHAnsi"/>
          <w:sz w:val="28"/>
          <w:szCs w:val="28"/>
        </w:rPr>
        <w:t>Data erasure</w:t>
      </w:r>
      <w:bookmarkEnd w:id="41"/>
    </w:p>
    <w:p w14:paraId="1EF0F582" w14:textId="77777777" w:rsidR="007650FE" w:rsidRPr="00A56446" w:rsidRDefault="007650FE" w:rsidP="007650FE">
      <w:pPr>
        <w:pStyle w:val="Heading2"/>
        <w:rPr>
          <w:rFonts w:asciiTheme="minorHAnsi" w:hAnsiTheme="minorHAnsi" w:cs="Arial"/>
          <w:smallCaps w:val="0"/>
          <w:sz w:val="24"/>
          <w:szCs w:val="24"/>
        </w:rPr>
      </w:pPr>
      <w:bookmarkStart w:id="42" w:name="_Toc505696913"/>
      <w:r w:rsidRPr="00A56446">
        <w:rPr>
          <w:rFonts w:asciiTheme="minorHAnsi" w:hAnsiTheme="minorHAnsi" w:cs="Arial"/>
          <w:smallCaps w:val="0"/>
          <w:sz w:val="24"/>
          <w:szCs w:val="24"/>
        </w:rPr>
        <w:t>Erasure</w:t>
      </w:r>
      <w:bookmarkEnd w:id="42"/>
    </w:p>
    <w:p w14:paraId="1D073374" w14:textId="77777777" w:rsidR="00ED0EA9" w:rsidRPr="00A56446" w:rsidRDefault="00ED0EA9" w:rsidP="00ED0EA9">
      <w:pPr>
        <w:rPr>
          <w:rFonts w:asciiTheme="minorHAnsi" w:hAnsiTheme="minorHAnsi" w:cs="Arial"/>
          <w:lang w:val="en-US"/>
        </w:rPr>
      </w:pPr>
    </w:p>
    <w:p w14:paraId="384D9799" w14:textId="77777777" w:rsidR="00B337C9" w:rsidRPr="00A56446" w:rsidRDefault="007650FE" w:rsidP="00E2519D">
      <w:pPr>
        <w:rPr>
          <w:rFonts w:asciiTheme="minorHAnsi" w:hAnsiTheme="minorHAnsi" w:cs="Arial"/>
          <w:sz w:val="22"/>
          <w:szCs w:val="22"/>
          <w:lang w:val="en-US"/>
        </w:rPr>
      </w:pPr>
      <w:r w:rsidRPr="00A56446">
        <w:rPr>
          <w:rFonts w:asciiTheme="minorHAnsi" w:hAnsiTheme="minorHAnsi" w:cs="Arial"/>
          <w:sz w:val="22"/>
          <w:szCs w:val="22"/>
          <w:lang w:val="en-US"/>
        </w:rPr>
        <w:t>Dat</w:t>
      </w:r>
      <w:r w:rsidR="001D10A0" w:rsidRPr="00A56446">
        <w:rPr>
          <w:rFonts w:asciiTheme="minorHAnsi" w:hAnsiTheme="minorHAnsi" w:cs="Arial"/>
          <w:sz w:val="22"/>
          <w:szCs w:val="22"/>
          <w:lang w:val="en-US"/>
        </w:rPr>
        <w:t>a erasure is also known as the “right to be forgotten”</w:t>
      </w:r>
      <w:r w:rsidRPr="00A56446">
        <w:rPr>
          <w:rFonts w:asciiTheme="minorHAnsi" w:hAnsiTheme="minorHAnsi" w:cs="Arial"/>
          <w:sz w:val="22"/>
          <w:szCs w:val="22"/>
          <w:lang w:val="en-US"/>
        </w:rPr>
        <w:t xml:space="preserve">, </w:t>
      </w:r>
      <w:r w:rsidR="00E41DD9" w:rsidRPr="00A56446">
        <w:rPr>
          <w:rFonts w:asciiTheme="minorHAnsi" w:hAnsiTheme="minorHAnsi" w:cs="Arial"/>
          <w:sz w:val="22"/>
          <w:szCs w:val="22"/>
          <w:lang w:val="en-US"/>
        </w:rPr>
        <w:t>which enables a data subject to request the deletion of personal data where there is no compelling reason to retain or continu</w:t>
      </w:r>
      <w:r w:rsidR="001D10A0" w:rsidRPr="00A56446">
        <w:rPr>
          <w:rFonts w:asciiTheme="minorHAnsi" w:hAnsiTheme="minorHAnsi" w:cs="Arial"/>
          <w:sz w:val="22"/>
          <w:szCs w:val="22"/>
          <w:lang w:val="en-US"/>
        </w:rPr>
        <w:t xml:space="preserve">e to process this information. </w:t>
      </w:r>
      <w:r w:rsidR="00E41DD9" w:rsidRPr="00A56446">
        <w:rPr>
          <w:rFonts w:asciiTheme="minorHAnsi" w:hAnsiTheme="minorHAnsi" w:cs="Arial"/>
          <w:sz w:val="22"/>
          <w:szCs w:val="22"/>
          <w:lang w:val="en-US"/>
        </w:rPr>
        <w:t>It should be noted that the right to be forgotten does not provide an</w:t>
      </w:r>
      <w:r w:rsidR="001D10A0" w:rsidRPr="00A56446">
        <w:rPr>
          <w:rFonts w:asciiTheme="minorHAnsi" w:hAnsiTheme="minorHAnsi" w:cs="Arial"/>
          <w:sz w:val="22"/>
          <w:szCs w:val="22"/>
          <w:lang w:val="en-US"/>
        </w:rPr>
        <w:t xml:space="preserve"> absolute right to be forgotten; a data subject has a right to </w:t>
      </w:r>
      <w:r w:rsidR="00E41DD9" w:rsidRPr="00A56446">
        <w:rPr>
          <w:rFonts w:asciiTheme="minorHAnsi" w:hAnsiTheme="minorHAnsi" w:cs="Arial"/>
          <w:sz w:val="22"/>
          <w:szCs w:val="22"/>
          <w:lang w:val="en-US"/>
        </w:rPr>
        <w:t>have data erased in certain situations.</w:t>
      </w:r>
    </w:p>
    <w:p w14:paraId="13BD93BD" w14:textId="77777777" w:rsidR="00E41DD9" w:rsidRPr="00A56446" w:rsidRDefault="00E41DD9" w:rsidP="00E2519D">
      <w:pPr>
        <w:rPr>
          <w:rFonts w:asciiTheme="minorHAnsi" w:hAnsiTheme="minorHAnsi" w:cs="Arial"/>
          <w:sz w:val="22"/>
          <w:szCs w:val="22"/>
          <w:lang w:val="en-US"/>
        </w:rPr>
      </w:pPr>
    </w:p>
    <w:p w14:paraId="6AD97440" w14:textId="77777777" w:rsidR="00E41DD9" w:rsidRPr="00A56446" w:rsidRDefault="00E41DD9" w:rsidP="00E2519D">
      <w:pPr>
        <w:rPr>
          <w:rFonts w:asciiTheme="minorHAnsi" w:hAnsiTheme="minorHAnsi" w:cs="Arial"/>
          <w:sz w:val="22"/>
          <w:szCs w:val="22"/>
          <w:lang w:val="en-US"/>
        </w:rPr>
      </w:pPr>
      <w:r w:rsidRPr="00A56446">
        <w:rPr>
          <w:rFonts w:asciiTheme="minorHAnsi" w:hAnsiTheme="minorHAnsi" w:cs="Arial"/>
          <w:sz w:val="22"/>
          <w:szCs w:val="22"/>
          <w:lang w:val="en-US"/>
        </w:rPr>
        <w:t>The following are examples of specific circumstances for data erasure:</w:t>
      </w:r>
    </w:p>
    <w:p w14:paraId="334DBD1A" w14:textId="77777777" w:rsidR="00E41DD9" w:rsidRPr="00A56446" w:rsidRDefault="00E41DD9" w:rsidP="00E2519D">
      <w:pPr>
        <w:rPr>
          <w:rFonts w:asciiTheme="minorHAnsi" w:hAnsiTheme="minorHAnsi" w:cs="Arial"/>
          <w:sz w:val="22"/>
          <w:szCs w:val="22"/>
          <w:lang w:val="en-US"/>
        </w:rPr>
      </w:pPr>
    </w:p>
    <w:p w14:paraId="485C600B" w14:textId="77777777" w:rsidR="00E41DD9" w:rsidRPr="00A56446" w:rsidRDefault="00E41DD9" w:rsidP="00204801">
      <w:pPr>
        <w:pStyle w:val="ListParagraph"/>
        <w:numPr>
          <w:ilvl w:val="0"/>
          <w:numId w:val="10"/>
        </w:numPr>
        <w:rPr>
          <w:rFonts w:cs="Arial"/>
          <w:lang w:val="en-US"/>
        </w:rPr>
      </w:pPr>
      <w:r w:rsidRPr="00A56446">
        <w:rPr>
          <w:rFonts w:cs="Arial"/>
          <w:lang w:val="en-US"/>
        </w:rPr>
        <w:t>Where the data is no longer needed for the original purpose for which it was collected</w:t>
      </w:r>
    </w:p>
    <w:p w14:paraId="1ADD586B" w14:textId="77777777" w:rsidR="00E41DD9" w:rsidRPr="00A56446" w:rsidRDefault="00E41DD9" w:rsidP="00204801">
      <w:pPr>
        <w:pStyle w:val="ListParagraph"/>
        <w:numPr>
          <w:ilvl w:val="0"/>
          <w:numId w:val="10"/>
        </w:numPr>
        <w:rPr>
          <w:rFonts w:cs="Arial"/>
          <w:lang w:val="en-US"/>
        </w:rPr>
      </w:pPr>
      <w:r w:rsidRPr="00A56446">
        <w:rPr>
          <w:rFonts w:cs="Arial"/>
          <w:lang w:val="en-US"/>
        </w:rPr>
        <w:t>In instances where the data subject withdraws consent</w:t>
      </w:r>
    </w:p>
    <w:p w14:paraId="3895D338" w14:textId="77777777" w:rsidR="00E41DD9" w:rsidRPr="00A56446" w:rsidRDefault="00E41DD9" w:rsidP="00204801">
      <w:pPr>
        <w:pStyle w:val="ListParagraph"/>
        <w:numPr>
          <w:ilvl w:val="0"/>
          <w:numId w:val="10"/>
        </w:numPr>
        <w:rPr>
          <w:rFonts w:cs="Arial"/>
          <w:lang w:val="en-US"/>
        </w:rPr>
      </w:pPr>
      <w:r w:rsidRPr="00A56446">
        <w:rPr>
          <w:rFonts w:cs="Arial"/>
          <w:lang w:val="en-US"/>
        </w:rPr>
        <w:t xml:space="preserve">If data subjects object to the information being processed and there is no legitimate need to continue processing it </w:t>
      </w:r>
    </w:p>
    <w:p w14:paraId="66D4D6B8" w14:textId="77777777" w:rsidR="00E41DD9" w:rsidRPr="00A56446" w:rsidRDefault="00E41DD9" w:rsidP="00204801">
      <w:pPr>
        <w:pStyle w:val="ListParagraph"/>
        <w:numPr>
          <w:ilvl w:val="0"/>
          <w:numId w:val="10"/>
        </w:numPr>
        <w:rPr>
          <w:rFonts w:cs="Arial"/>
          <w:lang w:val="en-US"/>
        </w:rPr>
      </w:pPr>
      <w:r w:rsidRPr="00A56446">
        <w:rPr>
          <w:rFonts w:cs="Arial"/>
          <w:lang w:val="en-US"/>
        </w:rPr>
        <w:t>In cases of unlawful processing</w:t>
      </w:r>
    </w:p>
    <w:p w14:paraId="0E3E46B6" w14:textId="77777777" w:rsidR="00E41DD9" w:rsidRPr="00A56446" w:rsidRDefault="00E41DD9" w:rsidP="00204801">
      <w:pPr>
        <w:pStyle w:val="ListParagraph"/>
        <w:numPr>
          <w:ilvl w:val="0"/>
          <w:numId w:val="10"/>
        </w:numPr>
        <w:rPr>
          <w:rFonts w:cs="Arial"/>
          <w:lang w:val="en-US"/>
        </w:rPr>
      </w:pPr>
      <w:r w:rsidRPr="00A56446">
        <w:rPr>
          <w:rFonts w:cs="Arial"/>
          <w:lang w:val="en-US"/>
        </w:rPr>
        <w:t>The need to erase data to comply with legal requirements</w:t>
      </w:r>
    </w:p>
    <w:p w14:paraId="062B5CE2" w14:textId="77777777" w:rsidR="00E41DD9" w:rsidRPr="00A56446" w:rsidRDefault="00E41DD9" w:rsidP="00E41DD9">
      <w:pPr>
        <w:rPr>
          <w:rFonts w:asciiTheme="minorHAnsi" w:hAnsiTheme="minorHAnsi" w:cs="Arial"/>
          <w:lang w:val="en-US"/>
        </w:rPr>
      </w:pPr>
    </w:p>
    <w:p w14:paraId="4896F662" w14:textId="77777777" w:rsidR="00E41DD9" w:rsidRPr="00A56446" w:rsidRDefault="00E41DD9" w:rsidP="00E41DD9">
      <w:pPr>
        <w:rPr>
          <w:rFonts w:asciiTheme="minorHAnsi" w:hAnsiTheme="minorHAnsi" w:cs="Arial"/>
          <w:sz w:val="22"/>
          <w:szCs w:val="22"/>
          <w:lang w:val="en-US"/>
        </w:rPr>
      </w:pPr>
      <w:r w:rsidRPr="00A56446">
        <w:rPr>
          <w:rFonts w:asciiTheme="minorHAnsi" w:hAnsiTheme="minorHAnsi" w:cs="Arial"/>
          <w:sz w:val="22"/>
          <w:szCs w:val="22"/>
          <w:lang w:val="en-US"/>
        </w:rPr>
        <w:t>The data controller can refuse to comply with a request for erasure in order to:</w:t>
      </w:r>
    </w:p>
    <w:p w14:paraId="6276F4DA" w14:textId="77777777" w:rsidR="00E41DD9" w:rsidRPr="00A56446" w:rsidRDefault="00E41DD9" w:rsidP="00E41DD9">
      <w:pPr>
        <w:rPr>
          <w:rFonts w:asciiTheme="minorHAnsi" w:hAnsiTheme="minorHAnsi" w:cs="Arial"/>
          <w:sz w:val="22"/>
          <w:szCs w:val="22"/>
          <w:lang w:val="en-US"/>
        </w:rPr>
      </w:pPr>
    </w:p>
    <w:p w14:paraId="089C3494" w14:textId="77777777" w:rsidR="00E41DD9" w:rsidRPr="00A56446" w:rsidRDefault="00E41DD9" w:rsidP="00204801">
      <w:pPr>
        <w:pStyle w:val="ListParagraph"/>
        <w:numPr>
          <w:ilvl w:val="0"/>
          <w:numId w:val="11"/>
        </w:numPr>
        <w:rPr>
          <w:rFonts w:cs="Arial"/>
          <w:lang w:val="en-US"/>
        </w:rPr>
      </w:pPr>
      <w:r w:rsidRPr="00A56446">
        <w:rPr>
          <w:rFonts w:cs="Arial"/>
          <w:lang w:val="en-US"/>
        </w:rPr>
        <w:t>Exercise the right for freedom of information or freedom of expression</w:t>
      </w:r>
    </w:p>
    <w:p w14:paraId="6B99BC06" w14:textId="77777777" w:rsidR="00E41DD9" w:rsidRPr="00A56446" w:rsidRDefault="00E41DD9" w:rsidP="00204801">
      <w:pPr>
        <w:pStyle w:val="ListParagraph"/>
        <w:numPr>
          <w:ilvl w:val="0"/>
          <w:numId w:val="11"/>
        </w:numPr>
        <w:rPr>
          <w:rFonts w:cs="Arial"/>
          <w:lang w:val="en-US"/>
        </w:rPr>
      </w:pPr>
      <w:r w:rsidRPr="00A56446">
        <w:rPr>
          <w:rFonts w:cs="Arial"/>
          <w:lang w:val="en-US"/>
        </w:rPr>
        <w:t>For public health purposes in the interest of the wider public</w:t>
      </w:r>
    </w:p>
    <w:p w14:paraId="03CF1D1B" w14:textId="77777777" w:rsidR="00E41DD9" w:rsidRPr="00A56446" w:rsidRDefault="00E41DD9" w:rsidP="00204801">
      <w:pPr>
        <w:pStyle w:val="ListParagraph"/>
        <w:numPr>
          <w:ilvl w:val="0"/>
          <w:numId w:val="11"/>
        </w:numPr>
        <w:rPr>
          <w:rFonts w:cs="Arial"/>
          <w:lang w:val="en-US"/>
        </w:rPr>
      </w:pPr>
      <w:r w:rsidRPr="00A56446">
        <w:rPr>
          <w:rFonts w:cs="Arial"/>
          <w:lang w:val="en-US"/>
        </w:rPr>
        <w:t>To comply with legal obligations or in the defence of legal claims</w:t>
      </w:r>
    </w:p>
    <w:p w14:paraId="3B9C5014" w14:textId="77777777" w:rsidR="0035600D" w:rsidRPr="00A56446" w:rsidRDefault="0035600D" w:rsidP="0035600D">
      <w:pPr>
        <w:pStyle w:val="Heading2"/>
        <w:rPr>
          <w:rFonts w:asciiTheme="minorHAnsi" w:hAnsiTheme="minorHAnsi" w:cs="Arial"/>
          <w:smallCaps w:val="0"/>
          <w:sz w:val="24"/>
          <w:szCs w:val="24"/>
        </w:rPr>
      </w:pPr>
      <w:bookmarkStart w:id="43" w:name="_Toc505696914"/>
      <w:r w:rsidRPr="00A56446">
        <w:rPr>
          <w:rFonts w:asciiTheme="minorHAnsi" w:hAnsiTheme="minorHAnsi" w:cs="Arial"/>
          <w:smallCaps w:val="0"/>
          <w:sz w:val="24"/>
          <w:szCs w:val="24"/>
        </w:rPr>
        <w:t>Notifying third parties about data erasure requests</w:t>
      </w:r>
      <w:bookmarkEnd w:id="43"/>
    </w:p>
    <w:p w14:paraId="76B8DCBD" w14:textId="77777777" w:rsidR="00B337C9" w:rsidRPr="00A56446" w:rsidRDefault="00B337C9" w:rsidP="00E2519D">
      <w:pPr>
        <w:rPr>
          <w:rFonts w:asciiTheme="minorHAnsi" w:hAnsiTheme="minorHAnsi" w:cs="Arial"/>
          <w:lang w:val="en-US"/>
        </w:rPr>
      </w:pPr>
    </w:p>
    <w:p w14:paraId="2CF937D2" w14:textId="4A653FE5" w:rsidR="00B337C9" w:rsidRPr="00A56446" w:rsidRDefault="00C3402A" w:rsidP="00E2519D">
      <w:pPr>
        <w:rPr>
          <w:rFonts w:asciiTheme="minorHAnsi" w:hAnsiTheme="minorHAnsi" w:cs="Arial"/>
          <w:sz w:val="22"/>
          <w:szCs w:val="22"/>
          <w:lang w:val="en-US"/>
        </w:rPr>
      </w:pPr>
      <w:r w:rsidRPr="00A56446">
        <w:rPr>
          <w:rFonts w:asciiTheme="minorHAnsi" w:hAnsiTheme="minorHAnsi" w:cs="Arial"/>
          <w:sz w:val="22"/>
          <w:szCs w:val="22"/>
          <w:lang w:val="en-US"/>
        </w:rPr>
        <w:t xml:space="preserve">Where </w:t>
      </w:r>
      <w:r w:rsidR="00BF0D91">
        <w:rPr>
          <w:rFonts w:asciiTheme="minorHAnsi" w:hAnsiTheme="minorHAnsi" w:cs="Arial"/>
          <w:sz w:val="22"/>
          <w:szCs w:val="22"/>
          <w:lang w:val="en-US"/>
        </w:rPr>
        <w:t>Hoad Medical Practice</w:t>
      </w:r>
      <w:r w:rsidRPr="00A56446">
        <w:rPr>
          <w:rFonts w:asciiTheme="minorHAnsi" w:hAnsiTheme="minorHAnsi" w:cs="Arial"/>
          <w:sz w:val="22"/>
          <w:szCs w:val="22"/>
          <w:lang w:val="en-US"/>
        </w:rPr>
        <w:t xml:space="preserve"> has shared information with a third party, there is an obligation to inform the third party about the data subject</w:t>
      </w:r>
      <w:r w:rsidR="001D10A0" w:rsidRPr="00A56446">
        <w:rPr>
          <w:rFonts w:asciiTheme="minorHAnsi" w:hAnsiTheme="minorHAnsi" w:cs="Arial"/>
          <w:sz w:val="22"/>
          <w:szCs w:val="22"/>
          <w:lang w:val="en-US"/>
        </w:rPr>
        <w:t>’</w:t>
      </w:r>
      <w:r w:rsidRPr="00A56446">
        <w:rPr>
          <w:rFonts w:asciiTheme="minorHAnsi" w:hAnsiTheme="minorHAnsi" w:cs="Arial"/>
          <w:sz w:val="22"/>
          <w:szCs w:val="22"/>
          <w:lang w:val="en-US"/>
        </w:rPr>
        <w:t>s request to erase their data; this is so long as it is achievable and reasonably practical to do so.</w:t>
      </w:r>
    </w:p>
    <w:p w14:paraId="6FDF4230" w14:textId="77777777" w:rsidR="00B337C9" w:rsidRPr="00A56446" w:rsidRDefault="00B337C9" w:rsidP="00E2519D">
      <w:pPr>
        <w:rPr>
          <w:rFonts w:asciiTheme="minorHAnsi" w:hAnsiTheme="minorHAnsi" w:cs="Arial"/>
          <w:lang w:val="en-US"/>
        </w:rPr>
      </w:pPr>
    </w:p>
    <w:p w14:paraId="62FB0F8A" w14:textId="5700160E" w:rsidR="00B337C9" w:rsidRPr="00A56446" w:rsidRDefault="003F4D58" w:rsidP="00E2519D">
      <w:pPr>
        <w:rPr>
          <w:rFonts w:asciiTheme="minorHAnsi" w:hAnsiTheme="minorHAnsi" w:cs="Arial"/>
          <w:sz w:val="22"/>
          <w:szCs w:val="22"/>
          <w:lang w:val="en-US"/>
        </w:rPr>
      </w:pPr>
      <w:r w:rsidRPr="00330B18">
        <w:rPr>
          <w:rFonts w:asciiTheme="minorHAnsi" w:hAnsiTheme="minorHAnsi" w:cs="Arial"/>
          <w:sz w:val="22"/>
          <w:szCs w:val="22"/>
          <w:lang w:val="en-US"/>
        </w:rPr>
        <w:t xml:space="preserve">This policy will be updated once </w:t>
      </w:r>
      <w:r w:rsidR="0035600D" w:rsidRPr="00330B18">
        <w:rPr>
          <w:rFonts w:asciiTheme="minorHAnsi" w:hAnsiTheme="minorHAnsi" w:cs="Arial"/>
          <w:sz w:val="22"/>
          <w:szCs w:val="22"/>
          <w:lang w:val="en-US"/>
        </w:rPr>
        <w:t xml:space="preserve">the </w:t>
      </w:r>
      <w:r w:rsidRPr="00330B18">
        <w:rPr>
          <w:rFonts w:asciiTheme="minorHAnsi" w:hAnsiTheme="minorHAnsi" w:cs="Arial"/>
          <w:sz w:val="22"/>
          <w:szCs w:val="22"/>
          <w:lang w:val="en-US"/>
        </w:rPr>
        <w:t xml:space="preserve">NHS </w:t>
      </w:r>
      <w:r w:rsidR="0035600D" w:rsidRPr="00330B18">
        <w:rPr>
          <w:rFonts w:asciiTheme="minorHAnsi" w:hAnsiTheme="minorHAnsi" w:cs="Arial"/>
          <w:sz w:val="22"/>
          <w:szCs w:val="22"/>
          <w:lang w:val="en-US"/>
        </w:rPr>
        <w:t>IGA</w:t>
      </w:r>
      <w:r w:rsidR="00BF0D91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r w:rsidRPr="00330B18">
        <w:rPr>
          <w:rFonts w:asciiTheme="minorHAnsi" w:hAnsiTheme="minorHAnsi" w:cs="Arial"/>
          <w:sz w:val="22"/>
          <w:szCs w:val="22"/>
          <w:lang w:val="en-US"/>
        </w:rPr>
        <w:t>have issued guidance regarding data erasure</w:t>
      </w:r>
      <w:r w:rsidRPr="00A56446">
        <w:rPr>
          <w:rFonts w:asciiTheme="minorHAnsi" w:hAnsiTheme="minorHAnsi" w:cs="Arial"/>
          <w:sz w:val="22"/>
          <w:szCs w:val="22"/>
          <w:highlight w:val="yellow"/>
          <w:lang w:val="en-US"/>
        </w:rPr>
        <w:t>.</w:t>
      </w:r>
    </w:p>
    <w:p w14:paraId="549014BF" w14:textId="77777777" w:rsidR="0035600D" w:rsidRPr="00A56446" w:rsidRDefault="0035600D" w:rsidP="0035600D">
      <w:pPr>
        <w:pStyle w:val="Heading1"/>
        <w:keepLines/>
        <w:pBdr>
          <w:bottom w:val="single" w:sz="4" w:space="1" w:color="595959" w:themeColor="text1" w:themeTint="A6"/>
        </w:pBdr>
        <w:spacing w:before="360" w:after="160" w:line="259" w:lineRule="auto"/>
        <w:rPr>
          <w:rFonts w:asciiTheme="minorHAnsi" w:hAnsiTheme="minorHAnsi"/>
          <w:sz w:val="28"/>
          <w:szCs w:val="28"/>
        </w:rPr>
      </w:pPr>
      <w:bookmarkStart w:id="44" w:name="_Toc505696915"/>
      <w:r w:rsidRPr="00A56446">
        <w:rPr>
          <w:rFonts w:asciiTheme="minorHAnsi" w:hAnsiTheme="minorHAnsi"/>
          <w:sz w:val="28"/>
          <w:szCs w:val="28"/>
        </w:rPr>
        <w:t>Consent</w:t>
      </w:r>
      <w:bookmarkEnd w:id="44"/>
    </w:p>
    <w:p w14:paraId="3678C7A4" w14:textId="77777777" w:rsidR="0035600D" w:rsidRPr="00A56446" w:rsidRDefault="00332780" w:rsidP="0035600D">
      <w:pPr>
        <w:pStyle w:val="Heading2"/>
        <w:rPr>
          <w:rFonts w:asciiTheme="minorHAnsi" w:hAnsiTheme="minorHAnsi" w:cs="Arial"/>
          <w:smallCaps w:val="0"/>
          <w:sz w:val="24"/>
          <w:szCs w:val="24"/>
        </w:rPr>
      </w:pPr>
      <w:bookmarkStart w:id="45" w:name="_Toc505696916"/>
      <w:r w:rsidRPr="00A56446">
        <w:rPr>
          <w:rFonts w:asciiTheme="minorHAnsi" w:hAnsiTheme="minorHAnsi" w:cs="Arial"/>
          <w:smallCaps w:val="0"/>
          <w:sz w:val="24"/>
          <w:szCs w:val="24"/>
        </w:rPr>
        <w:t>Appropriateness</w:t>
      </w:r>
      <w:bookmarkEnd w:id="45"/>
    </w:p>
    <w:p w14:paraId="528FB9C4" w14:textId="77777777" w:rsidR="00332780" w:rsidRPr="00A56446" w:rsidRDefault="00332780" w:rsidP="00332780">
      <w:pPr>
        <w:rPr>
          <w:rFonts w:asciiTheme="minorHAnsi" w:hAnsiTheme="minorHAnsi"/>
          <w:lang w:val="en-US" w:eastAsia="en-US"/>
        </w:rPr>
      </w:pPr>
    </w:p>
    <w:p w14:paraId="6ED67036" w14:textId="77777777" w:rsidR="00332780" w:rsidRPr="00A56446" w:rsidRDefault="00332780" w:rsidP="00332780">
      <w:pPr>
        <w:rPr>
          <w:rFonts w:asciiTheme="minorHAnsi" w:hAnsiTheme="minorHAnsi" w:cs="Arial"/>
          <w:sz w:val="22"/>
          <w:szCs w:val="22"/>
          <w:lang w:val="en-US" w:eastAsia="en-US"/>
        </w:rPr>
      </w:pPr>
      <w:r w:rsidRPr="00A56446">
        <w:rPr>
          <w:rFonts w:asciiTheme="minorHAnsi" w:hAnsiTheme="minorHAnsi" w:cs="Arial"/>
          <w:sz w:val="22"/>
          <w:szCs w:val="22"/>
          <w:lang w:val="en-US" w:eastAsia="en-US"/>
        </w:rPr>
        <w:t xml:space="preserve">Consent is appropriate if data processors are in a position to </w:t>
      </w:r>
      <w:r w:rsidR="001D10A0" w:rsidRPr="00A56446">
        <w:rPr>
          <w:rFonts w:asciiTheme="minorHAnsi" w:hAnsiTheme="minorHAnsi" w:cs="Arial"/>
          <w:sz w:val="22"/>
          <w:szCs w:val="22"/>
          <w:lang w:val="en-US" w:eastAsia="en-US"/>
        </w:rPr>
        <w:t>“</w:t>
      </w:r>
      <w:r w:rsidRPr="00A56446">
        <w:rPr>
          <w:rFonts w:asciiTheme="minorHAnsi" w:hAnsiTheme="minorHAnsi" w:cs="Arial"/>
          <w:sz w:val="22"/>
          <w:szCs w:val="22"/>
          <w:lang w:val="en-US" w:eastAsia="en-US"/>
        </w:rPr>
        <w:t>offer people real choice and control over how their data is used</w:t>
      </w:r>
      <w:r w:rsidR="001D10A0" w:rsidRPr="00A56446">
        <w:rPr>
          <w:rFonts w:asciiTheme="minorHAnsi" w:hAnsiTheme="minorHAnsi" w:cs="Arial"/>
          <w:sz w:val="22"/>
          <w:szCs w:val="22"/>
          <w:lang w:val="en-US" w:eastAsia="en-US"/>
        </w:rPr>
        <w:t>”</w:t>
      </w:r>
      <w:r w:rsidRPr="00A56446">
        <w:rPr>
          <w:rFonts w:asciiTheme="minorHAnsi" w:hAnsiTheme="minorHAnsi" w:cs="Arial"/>
          <w:sz w:val="22"/>
          <w:szCs w:val="22"/>
          <w:lang w:val="en-US" w:eastAsia="en-US"/>
        </w:rPr>
        <w:t>.</w:t>
      </w:r>
      <w:r w:rsidRPr="00A56446">
        <w:rPr>
          <w:rStyle w:val="FootnoteReference"/>
          <w:rFonts w:asciiTheme="minorHAnsi" w:hAnsiTheme="minorHAnsi" w:cs="Arial"/>
          <w:sz w:val="22"/>
          <w:szCs w:val="22"/>
          <w:lang w:val="en-US" w:eastAsia="en-US"/>
        </w:rPr>
        <w:footnoteReference w:id="8"/>
      </w:r>
      <w:r w:rsidRPr="00A56446">
        <w:rPr>
          <w:rFonts w:asciiTheme="minorHAnsi" w:hAnsiTheme="minorHAnsi" w:cs="Arial"/>
          <w:sz w:val="22"/>
          <w:szCs w:val="22"/>
          <w:lang w:val="en-US" w:eastAsia="en-US"/>
        </w:rPr>
        <w:t>The GDPR states that consent must be unambiguous and requi</w:t>
      </w:r>
      <w:r w:rsidR="001D10A0" w:rsidRPr="00A56446">
        <w:rPr>
          <w:rFonts w:asciiTheme="minorHAnsi" w:hAnsiTheme="minorHAnsi" w:cs="Arial"/>
          <w:sz w:val="22"/>
          <w:szCs w:val="22"/>
          <w:lang w:val="en-US" w:eastAsia="en-US"/>
        </w:rPr>
        <w:t>res a positive action to “opt in”, and</w:t>
      </w:r>
      <w:r w:rsidRPr="00A56446">
        <w:rPr>
          <w:rFonts w:asciiTheme="minorHAnsi" w:hAnsiTheme="minorHAnsi" w:cs="Arial"/>
          <w:sz w:val="22"/>
          <w:szCs w:val="22"/>
          <w:lang w:val="en-US" w:eastAsia="en-US"/>
        </w:rPr>
        <w:t xml:space="preserve"> it must be freely given.  Data subjects have the right to withdraw consent at any time.</w:t>
      </w:r>
    </w:p>
    <w:p w14:paraId="339BC9EB" w14:textId="77777777" w:rsidR="00332780" w:rsidRPr="00A56446" w:rsidRDefault="00332780" w:rsidP="00332780">
      <w:pPr>
        <w:pStyle w:val="Heading2"/>
        <w:rPr>
          <w:rFonts w:asciiTheme="minorHAnsi" w:hAnsiTheme="minorHAnsi" w:cs="Arial"/>
          <w:smallCaps w:val="0"/>
          <w:sz w:val="24"/>
          <w:szCs w:val="24"/>
        </w:rPr>
      </w:pPr>
      <w:bookmarkStart w:id="46" w:name="_Toc505696917"/>
      <w:r w:rsidRPr="00A56446">
        <w:rPr>
          <w:rFonts w:asciiTheme="minorHAnsi" w:hAnsiTheme="minorHAnsi" w:cs="Arial"/>
          <w:smallCaps w:val="0"/>
          <w:sz w:val="24"/>
          <w:szCs w:val="24"/>
        </w:rPr>
        <w:lastRenderedPageBreak/>
        <w:t>Obtaining consent</w:t>
      </w:r>
      <w:bookmarkEnd w:id="46"/>
    </w:p>
    <w:p w14:paraId="7A9E1169" w14:textId="77777777" w:rsidR="00332780" w:rsidRPr="00A56446" w:rsidRDefault="00332780" w:rsidP="00332780">
      <w:pPr>
        <w:rPr>
          <w:rFonts w:asciiTheme="minorHAnsi" w:hAnsiTheme="minorHAnsi"/>
          <w:lang w:val="en-US" w:eastAsia="en-US"/>
        </w:rPr>
      </w:pPr>
    </w:p>
    <w:p w14:paraId="1D0EEF91" w14:textId="77777777" w:rsidR="00332780" w:rsidRPr="00A56446" w:rsidRDefault="00332780" w:rsidP="00332780">
      <w:pPr>
        <w:rPr>
          <w:rFonts w:asciiTheme="minorHAnsi" w:hAnsiTheme="minorHAnsi" w:cs="Arial"/>
          <w:sz w:val="22"/>
          <w:szCs w:val="22"/>
          <w:lang w:val="en-US" w:eastAsia="en-US"/>
        </w:rPr>
      </w:pPr>
      <w:r w:rsidRPr="00A56446">
        <w:rPr>
          <w:rFonts w:asciiTheme="minorHAnsi" w:hAnsiTheme="minorHAnsi" w:cs="Arial"/>
          <w:sz w:val="22"/>
          <w:szCs w:val="22"/>
          <w:lang w:val="en-US" w:eastAsia="en-US"/>
        </w:rPr>
        <w:t>If it is deemed appropriate to obtain consent, the following must be explained to the data subject:</w:t>
      </w:r>
    </w:p>
    <w:p w14:paraId="6109626B" w14:textId="77777777" w:rsidR="00332780" w:rsidRPr="00A56446" w:rsidRDefault="00332780" w:rsidP="00332780">
      <w:pPr>
        <w:rPr>
          <w:rFonts w:asciiTheme="minorHAnsi" w:hAnsiTheme="minorHAnsi" w:cs="Arial"/>
          <w:sz w:val="22"/>
          <w:szCs w:val="22"/>
          <w:lang w:val="en-US" w:eastAsia="en-US"/>
        </w:rPr>
      </w:pPr>
    </w:p>
    <w:p w14:paraId="40118D6B" w14:textId="77777777" w:rsidR="00332780" w:rsidRPr="00A56446" w:rsidRDefault="00332780" w:rsidP="00204801">
      <w:pPr>
        <w:pStyle w:val="ListParagraph"/>
        <w:numPr>
          <w:ilvl w:val="0"/>
          <w:numId w:val="12"/>
        </w:numPr>
        <w:rPr>
          <w:rFonts w:cs="Arial"/>
          <w:lang w:val="en-US"/>
        </w:rPr>
      </w:pPr>
      <w:r w:rsidRPr="00A56446">
        <w:rPr>
          <w:rFonts w:cs="Arial"/>
          <w:lang w:val="en-US"/>
        </w:rPr>
        <w:t>Why the practice want</w:t>
      </w:r>
      <w:r w:rsidR="0033473B" w:rsidRPr="00A56446">
        <w:rPr>
          <w:rFonts w:cs="Arial"/>
          <w:lang w:val="en-US"/>
        </w:rPr>
        <w:t>s</w:t>
      </w:r>
      <w:r w:rsidRPr="00A56446">
        <w:rPr>
          <w:rFonts w:cs="Arial"/>
          <w:lang w:val="en-US"/>
        </w:rPr>
        <w:t xml:space="preserve"> the data</w:t>
      </w:r>
    </w:p>
    <w:p w14:paraId="7C6B26F2" w14:textId="77777777" w:rsidR="00332780" w:rsidRPr="00A56446" w:rsidRDefault="00332780" w:rsidP="00204801">
      <w:pPr>
        <w:pStyle w:val="ListParagraph"/>
        <w:numPr>
          <w:ilvl w:val="0"/>
          <w:numId w:val="12"/>
        </w:numPr>
        <w:rPr>
          <w:rFonts w:cs="Arial"/>
          <w:lang w:val="en-US"/>
        </w:rPr>
      </w:pPr>
      <w:r w:rsidRPr="00A56446">
        <w:rPr>
          <w:rFonts w:cs="Arial"/>
          <w:lang w:val="en-US"/>
        </w:rPr>
        <w:t>How the data will be used by the practice</w:t>
      </w:r>
    </w:p>
    <w:p w14:paraId="35C21364" w14:textId="77777777" w:rsidR="00332780" w:rsidRPr="00A56446" w:rsidRDefault="0033473B" w:rsidP="00204801">
      <w:pPr>
        <w:pStyle w:val="ListParagraph"/>
        <w:numPr>
          <w:ilvl w:val="0"/>
          <w:numId w:val="12"/>
        </w:numPr>
        <w:rPr>
          <w:rFonts w:cs="Arial"/>
          <w:lang w:val="en-US"/>
        </w:rPr>
      </w:pPr>
      <w:r w:rsidRPr="00A56446">
        <w:rPr>
          <w:rFonts w:cs="Arial"/>
          <w:lang w:val="en-US"/>
        </w:rPr>
        <w:t>The names of any third-</w:t>
      </w:r>
      <w:r w:rsidR="00332780" w:rsidRPr="00A56446">
        <w:rPr>
          <w:rFonts w:cs="Arial"/>
          <w:lang w:val="en-US"/>
        </w:rPr>
        <w:t>party controllers with whom the data will be shared</w:t>
      </w:r>
    </w:p>
    <w:p w14:paraId="716EB85E" w14:textId="77777777" w:rsidR="00332780" w:rsidRPr="00A56446" w:rsidRDefault="00E30399" w:rsidP="00204801">
      <w:pPr>
        <w:pStyle w:val="ListParagraph"/>
        <w:numPr>
          <w:ilvl w:val="0"/>
          <w:numId w:val="12"/>
        </w:numPr>
        <w:rPr>
          <w:rFonts w:cs="Arial"/>
          <w:lang w:val="en-US"/>
        </w:rPr>
      </w:pPr>
      <w:r w:rsidRPr="00A56446">
        <w:rPr>
          <w:rFonts w:cs="Arial"/>
          <w:lang w:val="en-US"/>
        </w:rPr>
        <w:t>Their right to withdraw consent at any time</w:t>
      </w:r>
    </w:p>
    <w:p w14:paraId="3FA3F492" w14:textId="77777777" w:rsidR="00E30399" w:rsidRPr="00A56446" w:rsidRDefault="00E30399" w:rsidP="00E30399">
      <w:pPr>
        <w:rPr>
          <w:rFonts w:asciiTheme="minorHAnsi" w:hAnsiTheme="minorHAnsi" w:cs="Arial"/>
          <w:lang w:val="en-US"/>
        </w:rPr>
      </w:pPr>
    </w:p>
    <w:p w14:paraId="0FEA59C9" w14:textId="77777777" w:rsidR="00E30399" w:rsidRPr="00A56446" w:rsidRDefault="00E30399" w:rsidP="00E30399">
      <w:pPr>
        <w:rPr>
          <w:rFonts w:asciiTheme="minorHAnsi" w:hAnsiTheme="minorHAnsi" w:cs="Arial"/>
          <w:sz w:val="22"/>
          <w:szCs w:val="22"/>
          <w:lang w:val="en-US"/>
        </w:rPr>
      </w:pPr>
      <w:r w:rsidRPr="00A56446">
        <w:rPr>
          <w:rFonts w:asciiTheme="minorHAnsi" w:hAnsiTheme="minorHAnsi" w:cs="Arial"/>
          <w:sz w:val="22"/>
          <w:szCs w:val="22"/>
          <w:lang w:val="en-US"/>
        </w:rPr>
        <w:t>All requests for consent are to be recorded, with the record showing:</w:t>
      </w:r>
    </w:p>
    <w:p w14:paraId="2C833835" w14:textId="77777777" w:rsidR="00E30399" w:rsidRPr="00A56446" w:rsidRDefault="00E30399" w:rsidP="00E30399">
      <w:pPr>
        <w:rPr>
          <w:rFonts w:asciiTheme="minorHAnsi" w:hAnsiTheme="minorHAnsi" w:cs="Arial"/>
          <w:lang w:val="en-US"/>
        </w:rPr>
      </w:pPr>
    </w:p>
    <w:p w14:paraId="411007F8" w14:textId="77777777" w:rsidR="00E30399" w:rsidRPr="00A56446" w:rsidRDefault="00E30399" w:rsidP="00204801">
      <w:pPr>
        <w:pStyle w:val="ListParagraph"/>
        <w:numPr>
          <w:ilvl w:val="0"/>
          <w:numId w:val="13"/>
        </w:numPr>
        <w:rPr>
          <w:rFonts w:cs="Arial"/>
          <w:lang w:val="en-US"/>
        </w:rPr>
      </w:pPr>
      <w:r w:rsidRPr="00A56446">
        <w:rPr>
          <w:rFonts w:cs="Arial"/>
          <w:lang w:val="en-US"/>
        </w:rPr>
        <w:t xml:space="preserve">The details of the data subject consenting </w:t>
      </w:r>
    </w:p>
    <w:p w14:paraId="1F0E9035" w14:textId="77777777" w:rsidR="00E30399" w:rsidRPr="00A56446" w:rsidRDefault="00E30399" w:rsidP="00204801">
      <w:pPr>
        <w:pStyle w:val="ListParagraph"/>
        <w:numPr>
          <w:ilvl w:val="0"/>
          <w:numId w:val="13"/>
        </w:numPr>
        <w:rPr>
          <w:rFonts w:cs="Arial"/>
          <w:lang w:val="en-US"/>
        </w:rPr>
      </w:pPr>
      <w:r w:rsidRPr="00A56446">
        <w:rPr>
          <w:rFonts w:cs="Arial"/>
          <w:lang w:val="en-US"/>
        </w:rPr>
        <w:t>When they consented</w:t>
      </w:r>
    </w:p>
    <w:p w14:paraId="0CBF164D" w14:textId="77777777" w:rsidR="00E30399" w:rsidRPr="00A56446" w:rsidRDefault="00E30399" w:rsidP="00204801">
      <w:pPr>
        <w:pStyle w:val="ListParagraph"/>
        <w:numPr>
          <w:ilvl w:val="0"/>
          <w:numId w:val="13"/>
        </w:numPr>
        <w:rPr>
          <w:rFonts w:cs="Arial"/>
          <w:lang w:val="en-US"/>
        </w:rPr>
      </w:pPr>
      <w:r w:rsidRPr="00A56446">
        <w:rPr>
          <w:rFonts w:cs="Arial"/>
          <w:lang w:val="en-US"/>
        </w:rPr>
        <w:t>How they consented</w:t>
      </w:r>
    </w:p>
    <w:p w14:paraId="19C741AC" w14:textId="77777777" w:rsidR="00E30399" w:rsidRPr="00A56446" w:rsidRDefault="00E30399" w:rsidP="00204801">
      <w:pPr>
        <w:pStyle w:val="ListParagraph"/>
        <w:numPr>
          <w:ilvl w:val="0"/>
          <w:numId w:val="13"/>
        </w:numPr>
        <w:rPr>
          <w:rFonts w:cs="Arial"/>
          <w:lang w:val="en-US"/>
        </w:rPr>
      </w:pPr>
      <w:r w:rsidRPr="00A56446">
        <w:rPr>
          <w:rFonts w:cs="Arial"/>
          <w:lang w:val="en-US"/>
        </w:rPr>
        <w:t>What information the data subject was told</w:t>
      </w:r>
    </w:p>
    <w:p w14:paraId="0C2F11B8" w14:textId="77777777" w:rsidR="00332780" w:rsidRPr="00A56446" w:rsidRDefault="00332780" w:rsidP="00332780">
      <w:pPr>
        <w:rPr>
          <w:rFonts w:asciiTheme="minorHAnsi" w:hAnsiTheme="minorHAnsi" w:cs="Arial"/>
          <w:sz w:val="22"/>
          <w:szCs w:val="22"/>
          <w:lang w:val="en-US" w:eastAsia="en-US"/>
        </w:rPr>
      </w:pPr>
    </w:p>
    <w:p w14:paraId="04C77619" w14:textId="2DDFC14D" w:rsidR="00E23FDB" w:rsidRPr="00A56446" w:rsidRDefault="00E23FDB" w:rsidP="00E23FDB">
      <w:pPr>
        <w:rPr>
          <w:rFonts w:asciiTheme="minorHAnsi" w:hAnsiTheme="minorHAnsi" w:cs="Arial"/>
          <w:lang w:val="en-US"/>
        </w:rPr>
      </w:pPr>
      <w:r w:rsidRPr="00A56446">
        <w:rPr>
          <w:rFonts w:asciiTheme="minorHAnsi" w:hAnsiTheme="minorHAnsi" w:cs="Arial"/>
          <w:sz w:val="22"/>
          <w:szCs w:val="22"/>
          <w:lang w:val="en-US"/>
        </w:rPr>
        <w:t xml:space="preserve">Consent is to be clearly identifiable and separate from other comments entered into the healthcare record. At </w:t>
      </w:r>
      <w:r w:rsidR="00BF0D91">
        <w:rPr>
          <w:rFonts w:asciiTheme="minorHAnsi" w:hAnsiTheme="minorHAnsi" w:cs="Arial"/>
          <w:sz w:val="22"/>
          <w:szCs w:val="22"/>
          <w:lang w:val="en-US"/>
        </w:rPr>
        <w:t>Hoad Medical Practice</w:t>
      </w:r>
      <w:r w:rsidRPr="00A56446">
        <w:rPr>
          <w:rFonts w:asciiTheme="minorHAnsi" w:hAnsiTheme="minorHAnsi" w:cs="Arial"/>
          <w:sz w:val="22"/>
          <w:szCs w:val="22"/>
          <w:lang w:val="en-US"/>
        </w:rPr>
        <w:t xml:space="preserve"> it is the responsibility of the data controller </w:t>
      </w:r>
      <w:r w:rsidR="00BF0D91">
        <w:rPr>
          <w:rFonts w:asciiTheme="minorHAnsi" w:hAnsiTheme="minorHAnsi" w:cs="Arial"/>
          <w:sz w:val="22"/>
          <w:szCs w:val="22"/>
          <w:lang w:val="en-US"/>
        </w:rPr>
        <w:t>Jenny Richardson</w:t>
      </w:r>
      <w:r w:rsidR="006630C5">
        <w:rPr>
          <w:rFonts w:asciiTheme="minorHAnsi" w:hAnsiTheme="minorHAnsi" w:cs="Arial"/>
          <w:sz w:val="22"/>
          <w:szCs w:val="22"/>
          <w:lang w:val="en-US"/>
        </w:rPr>
        <w:t>, Practice Manager</w:t>
      </w:r>
      <w:r w:rsidRPr="00A56446">
        <w:rPr>
          <w:rFonts w:asciiTheme="minorHAnsi" w:hAnsiTheme="minorHAnsi" w:cs="Arial"/>
          <w:sz w:val="22"/>
          <w:szCs w:val="22"/>
          <w:lang w:val="en-US"/>
        </w:rPr>
        <w:t xml:space="preserve"> to demonstrate that consent has been obtained. Furthermore, the data controller must ensure </w:t>
      </w:r>
      <w:r w:rsidR="00966AC0" w:rsidRPr="00A56446">
        <w:rPr>
          <w:rFonts w:asciiTheme="minorHAnsi" w:hAnsiTheme="minorHAnsi" w:cs="Arial"/>
          <w:sz w:val="22"/>
          <w:szCs w:val="22"/>
          <w:lang w:val="en-US"/>
        </w:rPr>
        <w:t xml:space="preserve">that </w:t>
      </w:r>
      <w:r w:rsidRPr="00A56446">
        <w:rPr>
          <w:rFonts w:asciiTheme="minorHAnsi" w:hAnsiTheme="minorHAnsi" w:cs="Arial"/>
          <w:sz w:val="22"/>
          <w:szCs w:val="22"/>
          <w:lang w:val="en-US"/>
        </w:rPr>
        <w:t>data subjects (patients) are fully aware of their right to withdraw consent</w:t>
      </w:r>
      <w:r w:rsidR="00966AC0" w:rsidRPr="00A56446">
        <w:rPr>
          <w:rFonts w:asciiTheme="minorHAnsi" w:hAnsiTheme="minorHAnsi" w:cs="Arial"/>
          <w:sz w:val="22"/>
          <w:szCs w:val="22"/>
          <w:lang w:val="en-US"/>
        </w:rPr>
        <w:t>,</w:t>
      </w:r>
      <w:r w:rsidRPr="00A56446">
        <w:rPr>
          <w:rFonts w:asciiTheme="minorHAnsi" w:hAnsiTheme="minorHAnsi" w:cs="Arial"/>
          <w:sz w:val="22"/>
          <w:szCs w:val="22"/>
          <w:lang w:val="en-US"/>
        </w:rPr>
        <w:t xml:space="preserve"> and </w:t>
      </w:r>
      <w:r w:rsidR="00966AC0" w:rsidRPr="00A56446">
        <w:rPr>
          <w:rFonts w:asciiTheme="minorHAnsi" w:hAnsiTheme="minorHAnsi" w:cs="Arial"/>
          <w:sz w:val="22"/>
          <w:szCs w:val="22"/>
          <w:lang w:val="en-US"/>
        </w:rPr>
        <w:t xml:space="preserve">must </w:t>
      </w:r>
      <w:r w:rsidRPr="00A56446">
        <w:rPr>
          <w:rFonts w:asciiTheme="minorHAnsi" w:hAnsiTheme="minorHAnsi" w:cs="Arial"/>
          <w:sz w:val="22"/>
          <w:szCs w:val="22"/>
          <w:lang w:val="en-US"/>
        </w:rPr>
        <w:t xml:space="preserve">facilitate withdrawal as and when it is requested.  </w:t>
      </w:r>
    </w:p>
    <w:p w14:paraId="730A3DAC" w14:textId="77777777" w:rsidR="00E23FDB" w:rsidRPr="00A56446" w:rsidRDefault="00E23FDB" w:rsidP="00E23FDB">
      <w:pPr>
        <w:pStyle w:val="Heading2"/>
        <w:rPr>
          <w:rFonts w:asciiTheme="minorHAnsi" w:hAnsiTheme="minorHAnsi" w:cs="Arial"/>
          <w:smallCaps w:val="0"/>
          <w:sz w:val="24"/>
          <w:szCs w:val="24"/>
        </w:rPr>
      </w:pPr>
      <w:r w:rsidRPr="00A56446">
        <w:rPr>
          <w:rFonts w:asciiTheme="minorHAnsi" w:hAnsiTheme="minorHAnsi" w:cs="Arial"/>
          <w:smallCaps w:val="0"/>
          <w:sz w:val="24"/>
          <w:szCs w:val="24"/>
        </w:rPr>
        <w:t>Parental consent</w:t>
      </w:r>
    </w:p>
    <w:p w14:paraId="6AECF035" w14:textId="77777777" w:rsidR="00E23FDB" w:rsidRPr="00A56446" w:rsidRDefault="00E23FDB" w:rsidP="00E23FDB">
      <w:pPr>
        <w:rPr>
          <w:rFonts w:asciiTheme="minorHAnsi" w:hAnsiTheme="minorHAnsi" w:cs="Arial"/>
          <w:sz w:val="22"/>
          <w:szCs w:val="22"/>
          <w:highlight w:val="yellow"/>
          <w:lang w:val="en-US"/>
        </w:rPr>
      </w:pPr>
    </w:p>
    <w:p w14:paraId="1EC823DB" w14:textId="77777777" w:rsidR="00E23FDB" w:rsidRPr="00A56446" w:rsidRDefault="00E23FDB" w:rsidP="00E23FDB">
      <w:pPr>
        <w:rPr>
          <w:rFonts w:asciiTheme="minorHAnsi" w:hAnsiTheme="minorHAnsi" w:cs="Arial"/>
          <w:sz w:val="22"/>
          <w:szCs w:val="22"/>
          <w:lang w:val="en-US"/>
        </w:rPr>
      </w:pPr>
      <w:r w:rsidRPr="00330B18">
        <w:rPr>
          <w:rFonts w:asciiTheme="minorHAnsi" w:hAnsiTheme="minorHAnsi" w:cs="Arial"/>
          <w:sz w:val="22"/>
          <w:szCs w:val="22"/>
          <w:lang w:val="en-US"/>
        </w:rPr>
        <w:t>Whilst the GDPR states that parental consent is required for a child under the age of 16, the DPA18 will reduce this age to 13 in the UK. Additionally, the principle of Gillick competence remains unaffected</w:t>
      </w:r>
      <w:r w:rsidR="00966AC0" w:rsidRPr="00330B18">
        <w:rPr>
          <w:rFonts w:asciiTheme="minorHAnsi" w:hAnsiTheme="minorHAnsi" w:cs="Arial"/>
          <w:sz w:val="22"/>
          <w:szCs w:val="22"/>
          <w:lang w:val="en-US"/>
        </w:rPr>
        <w:t>;</w:t>
      </w:r>
      <w:r w:rsidRPr="00330B18">
        <w:rPr>
          <w:rFonts w:asciiTheme="minorHAnsi" w:hAnsiTheme="minorHAnsi" w:cs="Arial"/>
          <w:sz w:val="22"/>
          <w:szCs w:val="22"/>
          <w:lang w:val="en-US"/>
        </w:rPr>
        <w:t xml:space="preserve"> nor is parental consent necessary when a child is receiving counselling or preventative care.</w:t>
      </w:r>
    </w:p>
    <w:p w14:paraId="7F14531C" w14:textId="77777777" w:rsidR="00397377" w:rsidRPr="00A56446" w:rsidRDefault="00397377" w:rsidP="00E23FDB">
      <w:pPr>
        <w:rPr>
          <w:rFonts w:asciiTheme="minorHAnsi" w:hAnsiTheme="minorHAnsi" w:cs="Arial"/>
          <w:sz w:val="22"/>
          <w:szCs w:val="22"/>
          <w:lang w:val="en-US"/>
        </w:rPr>
      </w:pPr>
    </w:p>
    <w:p w14:paraId="49C54F1C" w14:textId="77777777" w:rsidR="00397377" w:rsidRPr="00A56446" w:rsidRDefault="00397377" w:rsidP="00E23FDB">
      <w:pPr>
        <w:rPr>
          <w:rFonts w:asciiTheme="minorHAnsi" w:hAnsiTheme="minorHAnsi" w:cs="Arial"/>
          <w:sz w:val="22"/>
          <w:szCs w:val="22"/>
          <w:lang w:val="en-US"/>
        </w:rPr>
      </w:pPr>
    </w:p>
    <w:p w14:paraId="3178BB6A" w14:textId="77777777" w:rsidR="00BE2434" w:rsidRPr="00A56446" w:rsidRDefault="00BE2434" w:rsidP="00966AC0">
      <w:pPr>
        <w:pStyle w:val="Heading1"/>
        <w:rPr>
          <w:rFonts w:asciiTheme="minorHAnsi" w:hAnsiTheme="minorHAnsi"/>
          <w:sz w:val="28"/>
          <w:szCs w:val="28"/>
        </w:rPr>
      </w:pPr>
      <w:bookmarkStart w:id="47" w:name="_Toc505696918"/>
      <w:r w:rsidRPr="00A56446">
        <w:rPr>
          <w:rFonts w:asciiTheme="minorHAnsi" w:hAnsiTheme="minorHAnsi"/>
          <w:sz w:val="28"/>
          <w:szCs w:val="28"/>
        </w:rPr>
        <w:t xml:space="preserve">Preparing for </w:t>
      </w:r>
      <w:r w:rsidR="0033473B" w:rsidRPr="00A56446">
        <w:rPr>
          <w:rFonts w:asciiTheme="minorHAnsi" w:hAnsiTheme="minorHAnsi"/>
          <w:sz w:val="28"/>
          <w:szCs w:val="28"/>
        </w:rPr>
        <w:t xml:space="preserve">the </w:t>
      </w:r>
      <w:r w:rsidRPr="00A56446">
        <w:rPr>
          <w:rFonts w:asciiTheme="minorHAnsi" w:hAnsiTheme="minorHAnsi"/>
          <w:sz w:val="28"/>
          <w:szCs w:val="28"/>
        </w:rPr>
        <w:t>GDPR</w:t>
      </w:r>
      <w:bookmarkEnd w:id="47"/>
    </w:p>
    <w:p w14:paraId="7FBAADF7" w14:textId="77777777" w:rsidR="00BE2434" w:rsidRPr="00A56446" w:rsidRDefault="00BE2434" w:rsidP="00BE2434">
      <w:pPr>
        <w:pStyle w:val="Heading2"/>
        <w:rPr>
          <w:rFonts w:asciiTheme="minorHAnsi" w:hAnsiTheme="minorHAnsi" w:cs="Arial"/>
          <w:smallCaps w:val="0"/>
          <w:sz w:val="24"/>
          <w:szCs w:val="24"/>
        </w:rPr>
      </w:pPr>
      <w:bookmarkStart w:id="48" w:name="_Toc505696919"/>
      <w:r w:rsidRPr="00A56446">
        <w:rPr>
          <w:rFonts w:asciiTheme="minorHAnsi" w:hAnsiTheme="minorHAnsi" w:cs="Arial"/>
          <w:smallCaps w:val="0"/>
          <w:sz w:val="24"/>
          <w:szCs w:val="24"/>
        </w:rPr>
        <w:t xml:space="preserve">Data </w:t>
      </w:r>
      <w:r w:rsidR="000D2BB3" w:rsidRPr="00A56446">
        <w:rPr>
          <w:rFonts w:asciiTheme="minorHAnsi" w:hAnsiTheme="minorHAnsi" w:cs="Arial"/>
          <w:smallCaps w:val="0"/>
          <w:sz w:val="24"/>
          <w:szCs w:val="24"/>
        </w:rPr>
        <w:t>m</w:t>
      </w:r>
      <w:r w:rsidRPr="00A56446">
        <w:rPr>
          <w:rFonts w:asciiTheme="minorHAnsi" w:hAnsiTheme="minorHAnsi" w:cs="Arial"/>
          <w:smallCaps w:val="0"/>
          <w:sz w:val="24"/>
          <w:szCs w:val="24"/>
        </w:rPr>
        <w:t>apping</w:t>
      </w:r>
      <w:bookmarkEnd w:id="48"/>
    </w:p>
    <w:p w14:paraId="37B0E27A" w14:textId="77777777" w:rsidR="00397377" w:rsidRPr="00A56446" w:rsidRDefault="00397377" w:rsidP="00BE2434">
      <w:pPr>
        <w:rPr>
          <w:rFonts w:asciiTheme="minorHAnsi" w:hAnsiTheme="minorHAnsi" w:cs="Arial"/>
          <w:sz w:val="22"/>
          <w:szCs w:val="22"/>
          <w:lang w:val="en-US" w:eastAsia="en-US"/>
        </w:rPr>
      </w:pPr>
    </w:p>
    <w:p w14:paraId="17ED4501" w14:textId="72AAB19B" w:rsidR="003E3117" w:rsidRPr="00A56446" w:rsidRDefault="003E3117" w:rsidP="00BE2434">
      <w:pPr>
        <w:rPr>
          <w:rFonts w:asciiTheme="minorHAnsi" w:hAnsiTheme="minorHAnsi" w:cs="Arial"/>
          <w:sz w:val="22"/>
          <w:szCs w:val="22"/>
          <w:lang w:val="en-US" w:eastAsia="en-US"/>
        </w:rPr>
      </w:pPr>
      <w:r w:rsidRPr="00A56446">
        <w:rPr>
          <w:rFonts w:asciiTheme="minorHAnsi" w:hAnsiTheme="minorHAnsi" w:cs="Arial"/>
          <w:sz w:val="22"/>
          <w:szCs w:val="22"/>
          <w:lang w:val="en-US" w:eastAsia="en-US"/>
        </w:rPr>
        <w:t>Data mapping is a means of determining the information fl</w:t>
      </w:r>
      <w:r w:rsidR="00E57B8F" w:rsidRPr="00A56446">
        <w:rPr>
          <w:rFonts w:asciiTheme="minorHAnsi" w:hAnsiTheme="minorHAnsi" w:cs="Arial"/>
          <w:sz w:val="22"/>
          <w:szCs w:val="22"/>
          <w:lang w:val="en-US" w:eastAsia="en-US"/>
        </w:rPr>
        <w:t xml:space="preserve">ow throughout an organisation. </w:t>
      </w:r>
      <w:r w:rsidRPr="00A56446">
        <w:rPr>
          <w:rFonts w:asciiTheme="minorHAnsi" w:hAnsiTheme="minorHAnsi" w:cs="Arial"/>
          <w:sz w:val="22"/>
          <w:szCs w:val="22"/>
          <w:lang w:val="en-US" w:eastAsia="en-US"/>
        </w:rPr>
        <w:t xml:space="preserve">Understanding the why, who, what, when and where of the information pathway will enable </w:t>
      </w:r>
      <w:r w:rsidR="00BF0D91">
        <w:rPr>
          <w:rFonts w:asciiTheme="minorHAnsi" w:hAnsiTheme="minorHAnsi" w:cs="Arial"/>
          <w:sz w:val="22"/>
          <w:szCs w:val="22"/>
          <w:lang w:val="en-US" w:eastAsia="en-US"/>
        </w:rPr>
        <w:t>Hoad Medical Practice</w:t>
      </w:r>
      <w:r w:rsidRPr="00A56446">
        <w:rPr>
          <w:rFonts w:asciiTheme="minorHAnsi" w:hAnsiTheme="minorHAnsi" w:cs="Arial"/>
          <w:sz w:val="22"/>
          <w:szCs w:val="22"/>
          <w:lang w:val="en-US" w:eastAsia="en-US"/>
        </w:rPr>
        <w:t xml:space="preserve"> to undertake a thorough assessment of the risks associated with current data processes.</w:t>
      </w:r>
    </w:p>
    <w:p w14:paraId="047CF34F" w14:textId="77777777" w:rsidR="003E3117" w:rsidRPr="00A56446" w:rsidRDefault="003E3117" w:rsidP="00BE2434">
      <w:pPr>
        <w:rPr>
          <w:rFonts w:asciiTheme="minorHAnsi" w:hAnsiTheme="minorHAnsi" w:cs="Arial"/>
          <w:sz w:val="22"/>
          <w:szCs w:val="22"/>
          <w:lang w:val="en-US" w:eastAsia="en-US"/>
        </w:rPr>
      </w:pPr>
    </w:p>
    <w:p w14:paraId="488EDD2A" w14:textId="77777777" w:rsidR="003E3117" w:rsidRPr="00A56446" w:rsidRDefault="003E3117" w:rsidP="00BE2434">
      <w:pPr>
        <w:rPr>
          <w:rFonts w:asciiTheme="minorHAnsi" w:hAnsiTheme="minorHAnsi" w:cs="Arial"/>
          <w:sz w:val="22"/>
          <w:szCs w:val="22"/>
          <w:lang w:val="en-US" w:eastAsia="en-US"/>
        </w:rPr>
      </w:pPr>
      <w:r w:rsidRPr="00A56446">
        <w:rPr>
          <w:rFonts w:asciiTheme="minorHAnsi" w:hAnsiTheme="minorHAnsi" w:cs="Arial"/>
          <w:sz w:val="22"/>
          <w:szCs w:val="22"/>
          <w:lang w:val="en-US" w:eastAsia="en-US"/>
        </w:rPr>
        <w:t>Effective data mapping will identify wha</w:t>
      </w:r>
      <w:r w:rsidR="000D2BB3" w:rsidRPr="00A56446">
        <w:rPr>
          <w:rFonts w:asciiTheme="minorHAnsi" w:hAnsiTheme="minorHAnsi" w:cs="Arial"/>
          <w:sz w:val="22"/>
          <w:szCs w:val="22"/>
          <w:lang w:val="en-US" w:eastAsia="en-US"/>
        </w:rPr>
        <w:t>t</w:t>
      </w:r>
      <w:r w:rsidRPr="00A56446">
        <w:rPr>
          <w:rFonts w:asciiTheme="minorHAnsi" w:hAnsiTheme="minorHAnsi" w:cs="Arial"/>
          <w:sz w:val="22"/>
          <w:szCs w:val="22"/>
          <w:lang w:val="en-US" w:eastAsia="en-US"/>
        </w:rPr>
        <w:t xml:space="preserve"> data is being processed, the format of the data, how it is being transferred, if the data is being shared</w:t>
      </w:r>
      <w:r w:rsidR="00E57B8F" w:rsidRPr="00A56446">
        <w:rPr>
          <w:rFonts w:asciiTheme="minorHAnsi" w:hAnsiTheme="minorHAnsi" w:cs="Arial"/>
          <w:sz w:val="22"/>
          <w:szCs w:val="22"/>
          <w:lang w:val="en-US" w:eastAsia="en-US"/>
        </w:rPr>
        <w:t xml:space="preserve">, and where it is </w:t>
      </w:r>
      <w:r w:rsidRPr="00A56446">
        <w:rPr>
          <w:rFonts w:asciiTheme="minorHAnsi" w:hAnsiTheme="minorHAnsi" w:cs="Arial"/>
          <w:sz w:val="22"/>
          <w:szCs w:val="22"/>
          <w:lang w:val="en-US" w:eastAsia="en-US"/>
        </w:rPr>
        <w:t>store</w:t>
      </w:r>
      <w:r w:rsidR="00E57B8F" w:rsidRPr="00A56446">
        <w:rPr>
          <w:rFonts w:asciiTheme="minorHAnsi" w:hAnsiTheme="minorHAnsi" w:cs="Arial"/>
          <w:sz w:val="22"/>
          <w:szCs w:val="22"/>
          <w:lang w:val="en-US" w:eastAsia="en-US"/>
        </w:rPr>
        <w:t>d</w:t>
      </w:r>
      <w:r w:rsidRPr="00A56446">
        <w:rPr>
          <w:rFonts w:asciiTheme="minorHAnsi" w:hAnsiTheme="minorHAnsi" w:cs="Arial"/>
          <w:sz w:val="22"/>
          <w:szCs w:val="22"/>
          <w:lang w:val="en-US" w:eastAsia="en-US"/>
        </w:rPr>
        <w:t xml:space="preserve"> (including off-site </w:t>
      </w:r>
      <w:r w:rsidRPr="00330B18">
        <w:rPr>
          <w:rFonts w:asciiTheme="minorHAnsi" w:hAnsiTheme="minorHAnsi" w:cs="Arial"/>
          <w:sz w:val="22"/>
          <w:szCs w:val="22"/>
          <w:lang w:val="en-US" w:eastAsia="en-US"/>
        </w:rPr>
        <w:t>storage if applicable).</w:t>
      </w:r>
    </w:p>
    <w:p w14:paraId="2BC76854" w14:textId="77777777" w:rsidR="00BE2434" w:rsidRPr="00A56446" w:rsidRDefault="00BE2434" w:rsidP="00BE2434">
      <w:pPr>
        <w:rPr>
          <w:rFonts w:asciiTheme="minorHAnsi" w:hAnsiTheme="minorHAnsi" w:cs="Arial"/>
          <w:sz w:val="22"/>
          <w:szCs w:val="22"/>
          <w:lang w:val="en-US" w:eastAsia="en-US"/>
        </w:rPr>
      </w:pPr>
    </w:p>
    <w:p w14:paraId="1BFA30B7" w14:textId="73698067" w:rsidR="00B337C9" w:rsidRPr="00A56446" w:rsidRDefault="003E3117" w:rsidP="00E2519D">
      <w:pPr>
        <w:rPr>
          <w:rFonts w:asciiTheme="minorHAnsi" w:hAnsiTheme="minorHAnsi" w:cs="Arial"/>
          <w:sz w:val="22"/>
          <w:szCs w:val="22"/>
          <w:lang w:val="en-US"/>
        </w:rPr>
      </w:pPr>
      <w:r w:rsidRPr="00A56446">
        <w:rPr>
          <w:rFonts w:asciiTheme="minorHAnsi" w:hAnsiTheme="minorHAnsi" w:cs="Arial"/>
          <w:sz w:val="22"/>
          <w:szCs w:val="22"/>
          <w:lang w:val="en-US"/>
        </w:rPr>
        <w:t xml:space="preserve">Annex A details the process of data mapping at </w:t>
      </w:r>
      <w:r w:rsidR="00BF0D91">
        <w:rPr>
          <w:rFonts w:asciiTheme="minorHAnsi" w:hAnsiTheme="minorHAnsi" w:cs="Arial"/>
          <w:sz w:val="22"/>
          <w:szCs w:val="22"/>
          <w:lang w:val="en-US"/>
        </w:rPr>
        <w:t>Hoad Medical Practice</w:t>
      </w:r>
      <w:r w:rsidRPr="00A56446">
        <w:rPr>
          <w:rFonts w:asciiTheme="minorHAnsi" w:hAnsiTheme="minorHAnsi" w:cs="Arial"/>
          <w:sz w:val="22"/>
          <w:szCs w:val="22"/>
          <w:lang w:val="en-US"/>
        </w:rPr>
        <w:t xml:space="preserve">.  </w:t>
      </w:r>
    </w:p>
    <w:p w14:paraId="682B99EB" w14:textId="77777777" w:rsidR="000D2BB3" w:rsidRPr="00A56446" w:rsidRDefault="00E57B8F" w:rsidP="000D2BB3">
      <w:pPr>
        <w:pStyle w:val="Heading2"/>
        <w:rPr>
          <w:rFonts w:asciiTheme="minorHAnsi" w:hAnsiTheme="minorHAnsi" w:cs="Arial"/>
          <w:smallCaps w:val="0"/>
          <w:sz w:val="24"/>
          <w:szCs w:val="24"/>
        </w:rPr>
      </w:pPr>
      <w:bookmarkStart w:id="49" w:name="_Toc505696920"/>
      <w:r w:rsidRPr="00A56446">
        <w:rPr>
          <w:rFonts w:asciiTheme="minorHAnsi" w:hAnsiTheme="minorHAnsi" w:cs="Arial"/>
          <w:smallCaps w:val="0"/>
          <w:sz w:val="24"/>
          <w:szCs w:val="24"/>
        </w:rPr>
        <w:t>Data mapping and the Data Protection Impact A</w:t>
      </w:r>
      <w:r w:rsidR="000D2BB3" w:rsidRPr="00A56446">
        <w:rPr>
          <w:rFonts w:asciiTheme="minorHAnsi" w:hAnsiTheme="minorHAnsi" w:cs="Arial"/>
          <w:smallCaps w:val="0"/>
          <w:sz w:val="24"/>
          <w:szCs w:val="24"/>
        </w:rPr>
        <w:t>ssessment</w:t>
      </w:r>
      <w:bookmarkEnd w:id="49"/>
    </w:p>
    <w:p w14:paraId="6BBCCA79" w14:textId="77777777" w:rsidR="00B337C9" w:rsidRPr="00A56446" w:rsidRDefault="00B337C9" w:rsidP="00E2519D">
      <w:pPr>
        <w:rPr>
          <w:rFonts w:asciiTheme="minorHAnsi" w:hAnsiTheme="minorHAnsi" w:cs="Arial"/>
          <w:lang w:val="en-US"/>
        </w:rPr>
      </w:pPr>
    </w:p>
    <w:p w14:paraId="44B078B2" w14:textId="77777777" w:rsidR="00B337C9" w:rsidRPr="00A56446" w:rsidRDefault="000D2BB3" w:rsidP="00E2519D">
      <w:pPr>
        <w:rPr>
          <w:rFonts w:asciiTheme="minorHAnsi" w:hAnsiTheme="minorHAnsi" w:cs="Arial"/>
          <w:sz w:val="22"/>
          <w:szCs w:val="22"/>
          <w:lang w:val="en-US"/>
        </w:rPr>
      </w:pPr>
      <w:r w:rsidRPr="00A56446">
        <w:rPr>
          <w:rFonts w:asciiTheme="minorHAnsi" w:hAnsiTheme="minorHAnsi" w:cs="Arial"/>
          <w:sz w:val="22"/>
          <w:szCs w:val="22"/>
          <w:lang w:val="en-US"/>
        </w:rPr>
        <w:lastRenderedPageBreak/>
        <w:t>Data mapping i</w:t>
      </w:r>
      <w:r w:rsidR="00820D27" w:rsidRPr="00A56446">
        <w:rPr>
          <w:rFonts w:asciiTheme="minorHAnsi" w:hAnsiTheme="minorHAnsi" w:cs="Arial"/>
          <w:sz w:val="22"/>
          <w:szCs w:val="22"/>
          <w:lang w:val="en-US"/>
        </w:rPr>
        <w:t xml:space="preserve">s linked to the Data Protection </w:t>
      </w:r>
      <w:r w:rsidRPr="00A56446">
        <w:rPr>
          <w:rFonts w:asciiTheme="minorHAnsi" w:hAnsiTheme="minorHAnsi" w:cs="Arial"/>
          <w:sz w:val="22"/>
          <w:szCs w:val="22"/>
          <w:lang w:val="en-US"/>
        </w:rPr>
        <w:t>Impact Assessment (DPIA)</w:t>
      </w:r>
      <w:r w:rsidR="00820D27" w:rsidRPr="00A56446">
        <w:rPr>
          <w:rFonts w:asciiTheme="minorHAnsi" w:hAnsiTheme="minorHAnsi" w:cs="Arial"/>
          <w:sz w:val="22"/>
          <w:szCs w:val="22"/>
          <w:lang w:val="en-US"/>
        </w:rPr>
        <w:t>,</w:t>
      </w:r>
      <w:r w:rsidRPr="00A56446">
        <w:rPr>
          <w:rFonts w:asciiTheme="minorHAnsi" w:hAnsiTheme="minorHAnsi" w:cs="Arial"/>
          <w:sz w:val="22"/>
          <w:szCs w:val="22"/>
          <w:lang w:val="en-US"/>
        </w:rPr>
        <w:t xml:space="preserve"> and when the risk analysis element of the DPIA process is undertaken, the information ascertained during the mapping process can be used.</w:t>
      </w:r>
    </w:p>
    <w:p w14:paraId="41131E81" w14:textId="77777777" w:rsidR="000D2BB3" w:rsidRPr="00A56446" w:rsidRDefault="000D2BB3" w:rsidP="00E2519D">
      <w:pPr>
        <w:rPr>
          <w:rFonts w:asciiTheme="minorHAnsi" w:hAnsiTheme="minorHAnsi" w:cs="Arial"/>
          <w:sz w:val="22"/>
          <w:szCs w:val="22"/>
          <w:lang w:val="en-US"/>
        </w:rPr>
      </w:pPr>
    </w:p>
    <w:p w14:paraId="15860C8A" w14:textId="2DA49FF5" w:rsidR="000D2BB3" w:rsidRPr="00A56446" w:rsidRDefault="000D2BB3" w:rsidP="00E2519D">
      <w:pPr>
        <w:rPr>
          <w:rFonts w:asciiTheme="minorHAnsi" w:hAnsiTheme="minorHAnsi" w:cs="Arial"/>
          <w:sz w:val="22"/>
          <w:szCs w:val="22"/>
          <w:lang w:val="en-US"/>
        </w:rPr>
      </w:pPr>
      <w:r w:rsidRPr="00A56446">
        <w:rPr>
          <w:rFonts w:asciiTheme="minorHAnsi" w:hAnsiTheme="minorHAnsi" w:cs="Arial"/>
          <w:sz w:val="22"/>
          <w:szCs w:val="22"/>
          <w:lang w:val="en-US"/>
        </w:rPr>
        <w:t>Data m</w:t>
      </w:r>
      <w:r w:rsidR="00820D27" w:rsidRPr="00A56446">
        <w:rPr>
          <w:rFonts w:asciiTheme="minorHAnsi" w:hAnsiTheme="minorHAnsi" w:cs="Arial"/>
          <w:sz w:val="22"/>
          <w:szCs w:val="22"/>
          <w:lang w:val="en-US"/>
        </w:rPr>
        <w:t>apping is not a one-person task;</w:t>
      </w:r>
      <w:r w:rsidRPr="00A56446">
        <w:rPr>
          <w:rFonts w:asciiTheme="minorHAnsi" w:hAnsiTheme="minorHAnsi" w:cs="Arial"/>
          <w:sz w:val="22"/>
          <w:szCs w:val="22"/>
          <w:lang w:val="en-US"/>
        </w:rPr>
        <w:t xml:space="preserve"> all staff at </w:t>
      </w:r>
      <w:r w:rsidR="00BF0D91">
        <w:rPr>
          <w:rFonts w:asciiTheme="minorHAnsi" w:hAnsiTheme="minorHAnsi" w:cs="Arial"/>
          <w:sz w:val="22"/>
          <w:szCs w:val="22"/>
          <w:lang w:val="en-US"/>
        </w:rPr>
        <w:t>Hoad Medical Practice</w:t>
      </w:r>
      <w:r w:rsidRPr="00A56446">
        <w:rPr>
          <w:rFonts w:asciiTheme="minorHAnsi" w:hAnsiTheme="minorHAnsi" w:cs="Arial"/>
          <w:sz w:val="22"/>
          <w:szCs w:val="22"/>
          <w:lang w:val="en-US"/>
        </w:rPr>
        <w:t xml:space="preserve"> will be </w:t>
      </w:r>
      <w:r w:rsidR="00820D27" w:rsidRPr="00A56446">
        <w:rPr>
          <w:rFonts w:asciiTheme="minorHAnsi" w:hAnsiTheme="minorHAnsi" w:cs="Arial"/>
          <w:sz w:val="22"/>
          <w:szCs w:val="22"/>
          <w:lang w:val="en-US"/>
        </w:rPr>
        <w:t>involved in the mapping process,</w:t>
      </w:r>
      <w:r w:rsidRPr="00A56446">
        <w:rPr>
          <w:rFonts w:asciiTheme="minorHAnsi" w:hAnsiTheme="minorHAnsi" w:cs="Arial"/>
          <w:sz w:val="22"/>
          <w:szCs w:val="22"/>
          <w:lang w:val="en-US"/>
        </w:rPr>
        <w:t xml:space="preserve"> thus enabling the wider gathering of accurate information.  </w:t>
      </w:r>
    </w:p>
    <w:p w14:paraId="529BBD28" w14:textId="77777777" w:rsidR="000B3712" w:rsidRPr="00A56446" w:rsidRDefault="00820D27" w:rsidP="000B3712">
      <w:pPr>
        <w:pStyle w:val="Heading2"/>
        <w:rPr>
          <w:rFonts w:asciiTheme="minorHAnsi" w:hAnsiTheme="minorHAnsi" w:cs="Arial"/>
          <w:smallCaps w:val="0"/>
          <w:sz w:val="24"/>
          <w:szCs w:val="24"/>
        </w:rPr>
      </w:pPr>
      <w:bookmarkStart w:id="50" w:name="_Toc505696921"/>
      <w:r w:rsidRPr="00A56446">
        <w:rPr>
          <w:rFonts w:asciiTheme="minorHAnsi" w:hAnsiTheme="minorHAnsi" w:cs="Arial"/>
          <w:smallCaps w:val="0"/>
          <w:sz w:val="24"/>
          <w:szCs w:val="24"/>
        </w:rPr>
        <w:t>Data Protection Impact A</w:t>
      </w:r>
      <w:r w:rsidR="000B3712" w:rsidRPr="00A56446">
        <w:rPr>
          <w:rFonts w:asciiTheme="minorHAnsi" w:hAnsiTheme="minorHAnsi" w:cs="Arial"/>
          <w:smallCaps w:val="0"/>
          <w:sz w:val="24"/>
          <w:szCs w:val="24"/>
        </w:rPr>
        <w:t>ssessment</w:t>
      </w:r>
      <w:bookmarkEnd w:id="50"/>
    </w:p>
    <w:p w14:paraId="3BB49C1F" w14:textId="77777777" w:rsidR="000B3712" w:rsidRPr="00A56446" w:rsidRDefault="000B3712" w:rsidP="000B3712">
      <w:pPr>
        <w:rPr>
          <w:rFonts w:asciiTheme="minorHAnsi" w:hAnsiTheme="minorHAnsi"/>
          <w:lang w:val="en-US" w:eastAsia="en-US"/>
        </w:rPr>
      </w:pPr>
    </w:p>
    <w:p w14:paraId="1AD61D04" w14:textId="552D19EE" w:rsidR="000B3712" w:rsidRPr="00A56446" w:rsidRDefault="000B3712" w:rsidP="000B3712">
      <w:pPr>
        <w:rPr>
          <w:rFonts w:asciiTheme="minorHAnsi" w:hAnsiTheme="minorHAnsi" w:cs="Arial"/>
          <w:sz w:val="22"/>
          <w:szCs w:val="22"/>
          <w:lang w:val="en-US" w:eastAsia="en-US"/>
        </w:rPr>
      </w:pPr>
      <w:r w:rsidRPr="00A56446">
        <w:rPr>
          <w:rFonts w:asciiTheme="minorHAnsi" w:hAnsiTheme="minorHAnsi" w:cs="Arial"/>
          <w:sz w:val="22"/>
          <w:szCs w:val="22"/>
          <w:lang w:val="en-US" w:eastAsia="en-US"/>
        </w:rPr>
        <w:t xml:space="preserve">The DPIA is the most efficient way for </w:t>
      </w:r>
      <w:r w:rsidR="00BF0D91">
        <w:rPr>
          <w:rFonts w:asciiTheme="minorHAnsi" w:hAnsiTheme="minorHAnsi" w:cs="Arial"/>
          <w:sz w:val="22"/>
          <w:szCs w:val="22"/>
          <w:lang w:val="en-US" w:eastAsia="en-US"/>
        </w:rPr>
        <w:t>Hoad Medical Practice</w:t>
      </w:r>
      <w:r w:rsidR="00820D27" w:rsidRPr="00A56446">
        <w:rPr>
          <w:rFonts w:asciiTheme="minorHAnsi" w:hAnsiTheme="minorHAnsi" w:cs="Arial"/>
          <w:sz w:val="22"/>
          <w:szCs w:val="22"/>
          <w:lang w:val="en-US" w:eastAsia="en-US"/>
        </w:rPr>
        <w:t xml:space="preserve"> to meet its </w:t>
      </w:r>
      <w:r w:rsidRPr="00A56446">
        <w:rPr>
          <w:rFonts w:asciiTheme="minorHAnsi" w:hAnsiTheme="minorHAnsi" w:cs="Arial"/>
          <w:sz w:val="22"/>
          <w:szCs w:val="22"/>
          <w:lang w:val="en-US" w:eastAsia="en-US"/>
        </w:rPr>
        <w:t>data p</w:t>
      </w:r>
      <w:r w:rsidR="00820D27" w:rsidRPr="00A56446">
        <w:rPr>
          <w:rFonts w:asciiTheme="minorHAnsi" w:hAnsiTheme="minorHAnsi" w:cs="Arial"/>
          <w:sz w:val="22"/>
          <w:szCs w:val="22"/>
          <w:lang w:val="en-US" w:eastAsia="en-US"/>
        </w:rPr>
        <w:t xml:space="preserve">rotection obligations and the expectations of its data subjects. </w:t>
      </w:r>
      <w:r w:rsidRPr="00A56446">
        <w:rPr>
          <w:rFonts w:asciiTheme="minorHAnsi" w:hAnsiTheme="minorHAnsi" w:cs="Arial"/>
          <w:sz w:val="22"/>
          <w:szCs w:val="22"/>
          <w:lang w:val="en-US" w:eastAsia="en-US"/>
        </w:rPr>
        <w:t>DPIA</w:t>
      </w:r>
      <w:r w:rsidR="00820D27" w:rsidRPr="00A56446">
        <w:rPr>
          <w:rFonts w:asciiTheme="minorHAnsi" w:hAnsiTheme="minorHAnsi" w:cs="Arial"/>
          <w:sz w:val="22"/>
          <w:szCs w:val="22"/>
          <w:lang w:val="en-US" w:eastAsia="en-US"/>
        </w:rPr>
        <w:t>s</w:t>
      </w:r>
      <w:r w:rsidRPr="00A56446">
        <w:rPr>
          <w:rFonts w:asciiTheme="minorHAnsi" w:hAnsiTheme="minorHAnsi" w:cs="Arial"/>
          <w:sz w:val="22"/>
          <w:szCs w:val="22"/>
          <w:lang w:val="en-US" w:eastAsia="en-US"/>
        </w:rPr>
        <w:t xml:space="preserve"> ar</w:t>
      </w:r>
      <w:r w:rsidR="00820D27" w:rsidRPr="00A56446">
        <w:rPr>
          <w:rFonts w:asciiTheme="minorHAnsi" w:hAnsiTheme="minorHAnsi" w:cs="Arial"/>
          <w:sz w:val="22"/>
          <w:szCs w:val="22"/>
          <w:lang w:val="en-US" w:eastAsia="en-US"/>
        </w:rPr>
        <w:t>e also commonly referred to as Privacy Impact A</w:t>
      </w:r>
      <w:r w:rsidRPr="00A56446">
        <w:rPr>
          <w:rFonts w:asciiTheme="minorHAnsi" w:hAnsiTheme="minorHAnsi" w:cs="Arial"/>
          <w:sz w:val="22"/>
          <w:szCs w:val="22"/>
          <w:lang w:val="en-US" w:eastAsia="en-US"/>
        </w:rPr>
        <w:t>ssessments or PIAs.</w:t>
      </w:r>
    </w:p>
    <w:p w14:paraId="2323EE6F" w14:textId="77777777" w:rsidR="000B3712" w:rsidRPr="00A56446" w:rsidRDefault="000B3712" w:rsidP="000B3712">
      <w:pPr>
        <w:rPr>
          <w:rFonts w:asciiTheme="minorHAnsi" w:hAnsiTheme="minorHAnsi" w:cs="Arial"/>
          <w:sz w:val="22"/>
          <w:szCs w:val="22"/>
          <w:lang w:val="en-US" w:eastAsia="en-US"/>
        </w:rPr>
      </w:pPr>
    </w:p>
    <w:p w14:paraId="347ED2D8" w14:textId="77777777" w:rsidR="000B3712" w:rsidRPr="00A56446" w:rsidRDefault="000B3712" w:rsidP="000B3712">
      <w:pPr>
        <w:rPr>
          <w:rFonts w:asciiTheme="minorHAnsi" w:hAnsiTheme="minorHAnsi" w:cs="Arial"/>
          <w:sz w:val="22"/>
          <w:szCs w:val="22"/>
          <w:lang w:val="en-US" w:eastAsia="en-US"/>
        </w:rPr>
      </w:pPr>
      <w:r w:rsidRPr="00A56446">
        <w:rPr>
          <w:rFonts w:asciiTheme="minorHAnsi" w:hAnsiTheme="minorHAnsi" w:cs="Arial"/>
          <w:sz w:val="22"/>
          <w:szCs w:val="22"/>
          <w:lang w:val="en-US" w:eastAsia="en-US"/>
        </w:rPr>
        <w:t xml:space="preserve">In accordance with </w:t>
      </w:r>
      <w:hyperlink r:id="rId12" w:history="1">
        <w:r w:rsidRPr="00A56446">
          <w:rPr>
            <w:rStyle w:val="Hyperlink"/>
            <w:rFonts w:asciiTheme="minorHAnsi" w:hAnsiTheme="minorHAnsi" w:cs="Arial"/>
            <w:sz w:val="22"/>
            <w:szCs w:val="22"/>
            <w:lang w:val="en-US" w:eastAsia="en-US"/>
          </w:rPr>
          <w:t>Article 35</w:t>
        </w:r>
      </w:hyperlink>
      <w:r w:rsidRPr="00A56446">
        <w:rPr>
          <w:rFonts w:asciiTheme="minorHAnsi" w:hAnsiTheme="minorHAnsi" w:cs="Arial"/>
          <w:sz w:val="22"/>
          <w:szCs w:val="22"/>
          <w:lang w:val="en-US" w:eastAsia="en-US"/>
        </w:rPr>
        <w:t xml:space="preserve"> of the GDPR, DPIA should be undertaken</w:t>
      </w:r>
      <w:r w:rsidR="00042369" w:rsidRPr="00A56446">
        <w:rPr>
          <w:rFonts w:asciiTheme="minorHAnsi" w:hAnsiTheme="minorHAnsi" w:cs="Arial"/>
          <w:sz w:val="22"/>
          <w:szCs w:val="22"/>
          <w:lang w:val="en-US" w:eastAsia="en-US"/>
        </w:rPr>
        <w:t xml:space="preserve"> where</w:t>
      </w:r>
      <w:r w:rsidRPr="00A56446">
        <w:rPr>
          <w:rFonts w:asciiTheme="minorHAnsi" w:hAnsiTheme="minorHAnsi" w:cs="Arial"/>
          <w:sz w:val="22"/>
          <w:szCs w:val="22"/>
          <w:lang w:val="en-US" w:eastAsia="en-US"/>
        </w:rPr>
        <w:t>:</w:t>
      </w:r>
    </w:p>
    <w:p w14:paraId="006B7CFE" w14:textId="77777777" w:rsidR="000B3712" w:rsidRPr="00A56446" w:rsidRDefault="000B3712" w:rsidP="000B3712">
      <w:pPr>
        <w:rPr>
          <w:rFonts w:asciiTheme="minorHAnsi" w:hAnsiTheme="minorHAnsi" w:cs="Arial"/>
          <w:sz w:val="22"/>
          <w:szCs w:val="22"/>
          <w:lang w:val="en-US" w:eastAsia="en-US"/>
        </w:rPr>
      </w:pPr>
    </w:p>
    <w:p w14:paraId="36A6CB8E" w14:textId="77777777" w:rsidR="000B3712" w:rsidRPr="00A56446" w:rsidRDefault="00042369" w:rsidP="000B3712">
      <w:pPr>
        <w:numPr>
          <w:ilvl w:val="0"/>
          <w:numId w:val="14"/>
        </w:numPr>
        <w:spacing w:before="240" w:after="240"/>
        <w:textAlignment w:val="baseline"/>
        <w:rPr>
          <w:rFonts w:asciiTheme="minorHAnsi" w:hAnsiTheme="minorHAnsi" w:cs="Arial"/>
          <w:color w:val="333333"/>
          <w:sz w:val="22"/>
          <w:szCs w:val="22"/>
        </w:rPr>
      </w:pPr>
      <w:r w:rsidRPr="00A56446">
        <w:rPr>
          <w:rFonts w:asciiTheme="minorHAnsi" w:hAnsiTheme="minorHAnsi" w:cs="Arial"/>
          <w:color w:val="333333"/>
          <w:sz w:val="22"/>
          <w:szCs w:val="22"/>
        </w:rPr>
        <w:t>A</w:t>
      </w:r>
      <w:r w:rsidR="000B3712" w:rsidRPr="00A56446">
        <w:rPr>
          <w:rFonts w:asciiTheme="minorHAnsi" w:hAnsiTheme="minorHAnsi" w:cs="Arial"/>
          <w:color w:val="333333"/>
          <w:sz w:val="22"/>
          <w:szCs w:val="22"/>
        </w:rPr>
        <w:t xml:space="preserve"> type of processing</w:t>
      </w:r>
      <w:r w:rsidR="00820D27" w:rsidRPr="00A56446">
        <w:rPr>
          <w:rFonts w:asciiTheme="minorHAnsi" w:hAnsiTheme="minorHAnsi" w:cs="Arial"/>
          <w:color w:val="333333"/>
          <w:sz w:val="22"/>
          <w:szCs w:val="22"/>
        </w:rPr>
        <w:t>,</w:t>
      </w:r>
      <w:r w:rsidR="000B3712" w:rsidRPr="00A56446">
        <w:rPr>
          <w:rFonts w:asciiTheme="minorHAnsi" w:hAnsiTheme="minorHAnsi" w:cs="Arial"/>
          <w:color w:val="333333"/>
          <w:sz w:val="22"/>
          <w:szCs w:val="22"/>
        </w:rPr>
        <w:t xml:space="preserve"> in particular using new technologies, and taking into account the nature, scope, context and purposes of the processing, is likely to result in a high risk to the rights </w:t>
      </w:r>
      <w:r w:rsidR="00820D27" w:rsidRPr="00A56446">
        <w:rPr>
          <w:rFonts w:asciiTheme="minorHAnsi" w:hAnsiTheme="minorHAnsi" w:cs="Arial"/>
          <w:color w:val="333333"/>
          <w:sz w:val="22"/>
          <w:szCs w:val="22"/>
        </w:rPr>
        <w:t>and freedoms of natural persons; then</w:t>
      </w:r>
      <w:r w:rsidR="000B3712" w:rsidRPr="00A56446">
        <w:rPr>
          <w:rFonts w:asciiTheme="minorHAnsi" w:hAnsiTheme="minorHAnsi" w:cs="Arial"/>
          <w:color w:val="333333"/>
          <w:sz w:val="22"/>
          <w:szCs w:val="22"/>
        </w:rPr>
        <w:t xml:space="preserve"> the controller shall, prior to the processing, carry out an assessment of the impact of the envisaged processing operations on the protection of personal data. A single assessment may address a set of similar processing operations that present similar high risks</w:t>
      </w:r>
      <w:r w:rsidR="00302B80" w:rsidRPr="00A56446">
        <w:rPr>
          <w:rFonts w:asciiTheme="minorHAnsi" w:hAnsiTheme="minorHAnsi" w:cs="Arial"/>
          <w:color w:val="333333"/>
          <w:sz w:val="22"/>
          <w:szCs w:val="22"/>
        </w:rPr>
        <w:t>.</w:t>
      </w:r>
    </w:p>
    <w:p w14:paraId="37DBD1AB" w14:textId="77777777" w:rsidR="00042369" w:rsidRPr="00A56446" w:rsidRDefault="00042369" w:rsidP="000B3712">
      <w:pPr>
        <w:numPr>
          <w:ilvl w:val="0"/>
          <w:numId w:val="14"/>
        </w:numPr>
        <w:spacing w:before="240" w:after="240"/>
        <w:textAlignment w:val="baseline"/>
        <w:rPr>
          <w:rFonts w:asciiTheme="minorHAnsi" w:hAnsiTheme="minorHAnsi" w:cs="Arial"/>
          <w:color w:val="333333"/>
          <w:sz w:val="22"/>
          <w:szCs w:val="22"/>
        </w:rPr>
      </w:pPr>
      <w:r w:rsidRPr="00A56446">
        <w:rPr>
          <w:rFonts w:asciiTheme="minorHAnsi" w:hAnsiTheme="minorHAnsi" w:cs="Arial"/>
          <w:color w:val="333333"/>
          <w:sz w:val="22"/>
          <w:szCs w:val="22"/>
        </w:rPr>
        <w:t>Extensive processing activities are undertaken, including large-s</w:t>
      </w:r>
      <w:r w:rsidR="00820D27" w:rsidRPr="00A56446">
        <w:rPr>
          <w:rFonts w:asciiTheme="minorHAnsi" w:hAnsiTheme="minorHAnsi" w:cs="Arial"/>
          <w:color w:val="333333"/>
          <w:sz w:val="22"/>
          <w:szCs w:val="22"/>
        </w:rPr>
        <w:t>cale processing of personal and/</w:t>
      </w:r>
      <w:r w:rsidRPr="00A56446">
        <w:rPr>
          <w:rFonts w:asciiTheme="minorHAnsi" w:hAnsiTheme="minorHAnsi" w:cs="Arial"/>
          <w:color w:val="333333"/>
          <w:sz w:val="22"/>
          <w:szCs w:val="22"/>
        </w:rPr>
        <w:t>or special data</w:t>
      </w:r>
    </w:p>
    <w:p w14:paraId="07074C37" w14:textId="77777777" w:rsidR="00042369" w:rsidRPr="00A56446" w:rsidRDefault="00042369" w:rsidP="00042369">
      <w:pPr>
        <w:spacing w:before="240" w:after="240"/>
        <w:textAlignment w:val="baseline"/>
        <w:rPr>
          <w:rFonts w:asciiTheme="minorHAnsi" w:hAnsiTheme="minorHAnsi" w:cs="Arial"/>
          <w:color w:val="333333"/>
          <w:sz w:val="22"/>
          <w:szCs w:val="22"/>
        </w:rPr>
      </w:pPr>
      <w:r w:rsidRPr="00A56446">
        <w:rPr>
          <w:rFonts w:asciiTheme="minorHAnsi" w:hAnsiTheme="minorHAnsi" w:cs="Arial"/>
          <w:color w:val="333333"/>
          <w:sz w:val="22"/>
          <w:szCs w:val="22"/>
        </w:rPr>
        <w:t>DPIAs are to include the following:</w:t>
      </w:r>
    </w:p>
    <w:p w14:paraId="3E038B35" w14:textId="77777777" w:rsidR="00042369" w:rsidRPr="00A56446" w:rsidRDefault="00042369" w:rsidP="00042369">
      <w:pPr>
        <w:pStyle w:val="ListParagraph"/>
        <w:numPr>
          <w:ilvl w:val="0"/>
          <w:numId w:val="16"/>
        </w:numPr>
        <w:spacing w:before="240" w:after="240"/>
        <w:textAlignment w:val="baseline"/>
        <w:rPr>
          <w:rFonts w:cs="Arial"/>
          <w:color w:val="333333"/>
        </w:rPr>
      </w:pPr>
      <w:r w:rsidRPr="00A56446">
        <w:rPr>
          <w:rFonts w:cs="Arial"/>
          <w:color w:val="333333"/>
        </w:rPr>
        <w:t>A description of the process, including the purpose</w:t>
      </w:r>
    </w:p>
    <w:p w14:paraId="2900570F" w14:textId="77777777" w:rsidR="00042369" w:rsidRPr="00A56446" w:rsidRDefault="00820D27" w:rsidP="00042369">
      <w:pPr>
        <w:pStyle w:val="ListParagraph"/>
        <w:numPr>
          <w:ilvl w:val="0"/>
          <w:numId w:val="16"/>
        </w:numPr>
        <w:spacing w:before="240" w:after="240"/>
        <w:textAlignment w:val="baseline"/>
        <w:rPr>
          <w:rFonts w:cs="Arial"/>
          <w:color w:val="333333"/>
        </w:rPr>
      </w:pPr>
      <w:r w:rsidRPr="00A56446">
        <w:rPr>
          <w:rFonts w:cs="Arial"/>
          <w:color w:val="333333"/>
        </w:rPr>
        <w:t>An evaluation of the need for</w:t>
      </w:r>
      <w:r w:rsidR="00042369" w:rsidRPr="00A56446">
        <w:rPr>
          <w:rFonts w:cs="Arial"/>
          <w:color w:val="333333"/>
        </w:rPr>
        <w:t xml:space="preserve"> the processing in relation to the purpose</w:t>
      </w:r>
    </w:p>
    <w:p w14:paraId="0D189605" w14:textId="77777777" w:rsidR="00042369" w:rsidRPr="00A56446" w:rsidRDefault="00042369" w:rsidP="00042369">
      <w:pPr>
        <w:pStyle w:val="ListParagraph"/>
        <w:numPr>
          <w:ilvl w:val="0"/>
          <w:numId w:val="16"/>
        </w:numPr>
        <w:spacing w:before="240" w:after="240"/>
        <w:textAlignment w:val="baseline"/>
        <w:rPr>
          <w:rFonts w:cs="Arial"/>
          <w:color w:val="333333"/>
        </w:rPr>
      </w:pPr>
      <w:r w:rsidRPr="00A56446">
        <w:rPr>
          <w:rFonts w:cs="Arial"/>
          <w:color w:val="333333"/>
        </w:rPr>
        <w:t>An assessment of the associated risks to the data subjects</w:t>
      </w:r>
    </w:p>
    <w:p w14:paraId="034000CE" w14:textId="77777777" w:rsidR="00042369" w:rsidRPr="00A56446" w:rsidRDefault="00042369" w:rsidP="00042369">
      <w:pPr>
        <w:pStyle w:val="ListParagraph"/>
        <w:numPr>
          <w:ilvl w:val="0"/>
          <w:numId w:val="16"/>
        </w:numPr>
        <w:spacing w:before="240" w:after="240"/>
        <w:textAlignment w:val="baseline"/>
        <w:rPr>
          <w:rFonts w:cs="Arial"/>
          <w:color w:val="333333"/>
        </w:rPr>
      </w:pPr>
      <w:r w:rsidRPr="00A56446">
        <w:rPr>
          <w:rFonts w:cs="Arial"/>
          <w:color w:val="333333"/>
        </w:rPr>
        <w:t>Existing measures to mitigate and control the risk(s)</w:t>
      </w:r>
    </w:p>
    <w:p w14:paraId="496BA126" w14:textId="77777777" w:rsidR="00042369" w:rsidRPr="00A56446" w:rsidRDefault="00042369" w:rsidP="00042369">
      <w:pPr>
        <w:pStyle w:val="ListParagraph"/>
        <w:numPr>
          <w:ilvl w:val="0"/>
          <w:numId w:val="16"/>
        </w:numPr>
        <w:spacing w:before="240" w:after="240"/>
        <w:textAlignment w:val="baseline"/>
        <w:rPr>
          <w:rFonts w:cs="Arial"/>
          <w:color w:val="333333"/>
        </w:rPr>
      </w:pPr>
      <w:r w:rsidRPr="00A56446">
        <w:rPr>
          <w:rFonts w:cs="Arial"/>
          <w:color w:val="333333"/>
        </w:rPr>
        <w:t>Evidence of compliance in relation to risk control</w:t>
      </w:r>
    </w:p>
    <w:p w14:paraId="4111FF21" w14:textId="746E7C83" w:rsidR="00760025" w:rsidRPr="00A56446" w:rsidRDefault="00760025" w:rsidP="00760025">
      <w:pPr>
        <w:spacing w:before="240" w:after="240"/>
        <w:textAlignment w:val="baseline"/>
        <w:rPr>
          <w:rFonts w:asciiTheme="minorHAnsi" w:hAnsiTheme="minorHAnsi" w:cs="Arial"/>
          <w:color w:val="333333"/>
          <w:sz w:val="22"/>
          <w:szCs w:val="22"/>
        </w:rPr>
      </w:pPr>
      <w:r w:rsidRPr="00A56446">
        <w:rPr>
          <w:rFonts w:asciiTheme="minorHAnsi" w:hAnsiTheme="minorHAnsi" w:cs="Arial"/>
          <w:color w:val="333333"/>
          <w:sz w:val="22"/>
          <w:szCs w:val="22"/>
        </w:rPr>
        <w:t xml:space="preserve">It is considered best practice to undertake DPIAs for </w:t>
      </w:r>
      <w:r w:rsidR="00455E3B" w:rsidRPr="00A56446">
        <w:rPr>
          <w:rFonts w:asciiTheme="minorHAnsi" w:hAnsiTheme="minorHAnsi" w:cs="Arial"/>
          <w:color w:val="333333"/>
          <w:sz w:val="22"/>
          <w:szCs w:val="22"/>
        </w:rPr>
        <w:t>existing</w:t>
      </w:r>
      <w:r w:rsidRPr="00A56446">
        <w:rPr>
          <w:rFonts w:asciiTheme="minorHAnsi" w:hAnsiTheme="minorHAnsi" w:cs="Arial"/>
          <w:color w:val="333333"/>
          <w:sz w:val="22"/>
          <w:szCs w:val="22"/>
        </w:rPr>
        <w:t xml:space="preserve"> processing procedures to ensure</w:t>
      </w:r>
      <w:r w:rsidR="00820D27" w:rsidRPr="00A56446">
        <w:rPr>
          <w:rFonts w:asciiTheme="minorHAnsi" w:hAnsiTheme="minorHAnsi" w:cs="Arial"/>
          <w:color w:val="333333"/>
          <w:sz w:val="22"/>
          <w:szCs w:val="22"/>
        </w:rPr>
        <w:t xml:space="preserve"> that</w:t>
      </w:r>
      <w:r w:rsidR="00BF0D91">
        <w:rPr>
          <w:rFonts w:asciiTheme="minorHAnsi" w:hAnsiTheme="minorHAnsi" w:cs="Arial"/>
          <w:color w:val="333333"/>
          <w:sz w:val="22"/>
          <w:szCs w:val="22"/>
        </w:rPr>
        <w:t xml:space="preserve"> Hoad Medical Practice</w:t>
      </w:r>
      <w:r w:rsidRPr="00A56446">
        <w:rPr>
          <w:rFonts w:asciiTheme="minorHAnsi" w:hAnsiTheme="minorHAnsi" w:cs="Arial"/>
          <w:color w:val="333333"/>
          <w:sz w:val="22"/>
          <w:szCs w:val="22"/>
        </w:rPr>
        <w:t xml:space="preserve"> meets it</w:t>
      </w:r>
      <w:r w:rsidR="00820D27" w:rsidRPr="00A56446">
        <w:rPr>
          <w:rFonts w:asciiTheme="minorHAnsi" w:hAnsiTheme="minorHAnsi" w:cs="Arial"/>
          <w:color w:val="333333"/>
          <w:sz w:val="22"/>
          <w:szCs w:val="22"/>
        </w:rPr>
        <w:t>s data protection obligations. DPIAs</w:t>
      </w:r>
      <w:r w:rsidR="007A445A" w:rsidRPr="00A56446">
        <w:rPr>
          <w:rFonts w:asciiTheme="minorHAnsi" w:hAnsiTheme="minorHAnsi" w:cs="Arial"/>
          <w:color w:val="333333"/>
          <w:sz w:val="22"/>
          <w:szCs w:val="22"/>
        </w:rPr>
        <w:t xml:space="preserve"> are classed as </w:t>
      </w:r>
      <w:r w:rsidR="00820D27" w:rsidRPr="00A56446">
        <w:rPr>
          <w:rFonts w:asciiTheme="minorHAnsi" w:hAnsiTheme="minorHAnsi" w:cs="Arial"/>
          <w:color w:val="333333"/>
          <w:sz w:val="22"/>
          <w:szCs w:val="22"/>
        </w:rPr>
        <w:t>“live document</w:t>
      </w:r>
      <w:r w:rsidR="007A445A" w:rsidRPr="00A56446">
        <w:rPr>
          <w:rFonts w:asciiTheme="minorHAnsi" w:hAnsiTheme="minorHAnsi" w:cs="Arial"/>
          <w:color w:val="333333"/>
          <w:sz w:val="22"/>
          <w:szCs w:val="22"/>
        </w:rPr>
        <w:t>s</w:t>
      </w:r>
      <w:r w:rsidR="00820D27" w:rsidRPr="00A56446">
        <w:rPr>
          <w:rFonts w:asciiTheme="minorHAnsi" w:hAnsiTheme="minorHAnsi" w:cs="Arial"/>
          <w:color w:val="333333"/>
          <w:sz w:val="22"/>
          <w:szCs w:val="22"/>
        </w:rPr>
        <w:t>”</w:t>
      </w:r>
      <w:r w:rsidRPr="00A56446">
        <w:rPr>
          <w:rFonts w:asciiTheme="minorHAnsi" w:hAnsiTheme="minorHAnsi" w:cs="Arial"/>
          <w:color w:val="333333"/>
          <w:sz w:val="22"/>
          <w:szCs w:val="22"/>
        </w:rPr>
        <w:t xml:space="preserve"> and processes should be reviewed continually.</w:t>
      </w:r>
      <w:r w:rsidR="00BF0D91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377FB9" w:rsidRPr="00A56446">
        <w:rPr>
          <w:rFonts w:asciiTheme="minorHAnsi" w:hAnsiTheme="minorHAnsi" w:cs="Arial"/>
          <w:color w:val="333333"/>
          <w:sz w:val="22"/>
          <w:szCs w:val="22"/>
        </w:rPr>
        <w:t>As a minimum, a DPIA should be reviewed every three years or whenever there is a change in a proc</w:t>
      </w:r>
      <w:r w:rsidR="007A445A" w:rsidRPr="00A56446">
        <w:rPr>
          <w:rFonts w:asciiTheme="minorHAnsi" w:hAnsiTheme="minorHAnsi" w:cs="Arial"/>
          <w:color w:val="333333"/>
          <w:sz w:val="22"/>
          <w:szCs w:val="22"/>
        </w:rPr>
        <w:t xml:space="preserve">ess that </w:t>
      </w:r>
      <w:r w:rsidR="00377FB9" w:rsidRPr="00A56446">
        <w:rPr>
          <w:rFonts w:asciiTheme="minorHAnsi" w:hAnsiTheme="minorHAnsi" w:cs="Arial"/>
          <w:color w:val="333333"/>
          <w:sz w:val="22"/>
          <w:szCs w:val="22"/>
        </w:rPr>
        <w:t xml:space="preserve">involves personal data.  </w:t>
      </w:r>
    </w:p>
    <w:p w14:paraId="6A757B0A" w14:textId="77777777" w:rsidR="00455E3B" w:rsidRPr="00A56446" w:rsidRDefault="00455E3B" w:rsidP="00455E3B">
      <w:pPr>
        <w:pStyle w:val="Heading2"/>
        <w:rPr>
          <w:rFonts w:asciiTheme="minorHAnsi" w:hAnsiTheme="minorHAnsi" w:cs="Arial"/>
          <w:smallCaps w:val="0"/>
          <w:sz w:val="24"/>
          <w:szCs w:val="24"/>
        </w:rPr>
      </w:pPr>
      <w:bookmarkStart w:id="51" w:name="_Toc505696922"/>
      <w:r w:rsidRPr="00A56446">
        <w:rPr>
          <w:rFonts w:asciiTheme="minorHAnsi" w:hAnsiTheme="minorHAnsi" w:cs="Arial"/>
          <w:smallCaps w:val="0"/>
          <w:sz w:val="24"/>
          <w:szCs w:val="24"/>
        </w:rPr>
        <w:t>DPIA process</w:t>
      </w:r>
      <w:bookmarkEnd w:id="51"/>
    </w:p>
    <w:p w14:paraId="37FE179C" w14:textId="77777777" w:rsidR="00455E3B" w:rsidRPr="00A56446" w:rsidRDefault="00455E3B" w:rsidP="00455E3B">
      <w:pPr>
        <w:rPr>
          <w:rFonts w:asciiTheme="minorHAnsi" w:hAnsiTheme="minorHAnsi"/>
          <w:lang w:val="en-US" w:eastAsia="en-US"/>
        </w:rPr>
      </w:pPr>
    </w:p>
    <w:p w14:paraId="29DC8182" w14:textId="77777777" w:rsidR="00455E3B" w:rsidRPr="00A56446" w:rsidRDefault="00455E3B" w:rsidP="00455E3B">
      <w:pPr>
        <w:rPr>
          <w:rFonts w:asciiTheme="minorHAnsi" w:hAnsiTheme="minorHAnsi" w:cs="Arial"/>
          <w:sz w:val="22"/>
          <w:szCs w:val="22"/>
          <w:lang w:val="en-US" w:eastAsia="en-US"/>
        </w:rPr>
      </w:pPr>
      <w:r w:rsidRPr="00A56446">
        <w:rPr>
          <w:rFonts w:asciiTheme="minorHAnsi" w:hAnsiTheme="minorHAnsi" w:cs="Arial"/>
          <w:sz w:val="22"/>
          <w:szCs w:val="22"/>
          <w:lang w:val="en-US" w:eastAsia="en-US"/>
        </w:rPr>
        <w:t>The DPIA process is formed of the following key stages:</w:t>
      </w:r>
    </w:p>
    <w:p w14:paraId="0B6116CC" w14:textId="77777777" w:rsidR="00455E3B" w:rsidRPr="00A56446" w:rsidRDefault="00455E3B" w:rsidP="00455E3B">
      <w:pPr>
        <w:rPr>
          <w:rFonts w:asciiTheme="minorHAnsi" w:hAnsiTheme="minorHAnsi" w:cs="Arial"/>
          <w:sz w:val="22"/>
          <w:szCs w:val="22"/>
          <w:lang w:val="en-US" w:eastAsia="en-US"/>
        </w:rPr>
      </w:pPr>
    </w:p>
    <w:p w14:paraId="26B436ED" w14:textId="77777777" w:rsidR="00455E3B" w:rsidRPr="00A56446" w:rsidRDefault="00455E3B" w:rsidP="00455E3B">
      <w:pPr>
        <w:pStyle w:val="ListParagraph"/>
        <w:numPr>
          <w:ilvl w:val="0"/>
          <w:numId w:val="17"/>
        </w:numPr>
        <w:rPr>
          <w:rFonts w:cs="Arial"/>
          <w:lang w:val="en-US"/>
        </w:rPr>
      </w:pPr>
      <w:r w:rsidRPr="00A56446">
        <w:rPr>
          <w:rFonts w:cs="Arial"/>
          <w:lang w:val="en-US"/>
        </w:rPr>
        <w:t>Determining the need</w:t>
      </w:r>
    </w:p>
    <w:p w14:paraId="6AABD905" w14:textId="77777777" w:rsidR="00455E3B" w:rsidRPr="00A56446" w:rsidRDefault="00455E3B" w:rsidP="00455E3B">
      <w:pPr>
        <w:pStyle w:val="ListParagraph"/>
        <w:numPr>
          <w:ilvl w:val="0"/>
          <w:numId w:val="17"/>
        </w:numPr>
        <w:rPr>
          <w:rFonts w:cs="Arial"/>
          <w:lang w:val="en-US"/>
        </w:rPr>
      </w:pPr>
      <w:r w:rsidRPr="00A56446">
        <w:rPr>
          <w:rFonts w:cs="Arial"/>
          <w:lang w:val="en-US"/>
        </w:rPr>
        <w:t>Assessing the risks associated with the process</w:t>
      </w:r>
    </w:p>
    <w:p w14:paraId="5DB17420" w14:textId="77777777" w:rsidR="00455E3B" w:rsidRPr="00A56446" w:rsidRDefault="00455E3B" w:rsidP="00455E3B">
      <w:pPr>
        <w:pStyle w:val="ListParagraph"/>
        <w:numPr>
          <w:ilvl w:val="0"/>
          <w:numId w:val="17"/>
        </w:numPr>
        <w:rPr>
          <w:rFonts w:cs="Arial"/>
          <w:lang w:val="en-US"/>
        </w:rPr>
      </w:pPr>
      <w:r w:rsidRPr="00A56446">
        <w:rPr>
          <w:rFonts w:cs="Arial"/>
          <w:lang w:val="en-US"/>
        </w:rPr>
        <w:t>Identifying potential risks and feasible options to reduce the risk(s)</w:t>
      </w:r>
    </w:p>
    <w:p w14:paraId="7BC0CB42" w14:textId="77777777" w:rsidR="00455E3B" w:rsidRPr="00A56446" w:rsidRDefault="00455E3B" w:rsidP="00455E3B">
      <w:pPr>
        <w:pStyle w:val="ListParagraph"/>
        <w:numPr>
          <w:ilvl w:val="0"/>
          <w:numId w:val="17"/>
        </w:numPr>
        <w:rPr>
          <w:rFonts w:cs="Arial"/>
          <w:lang w:val="en-US"/>
        </w:rPr>
      </w:pPr>
      <w:r w:rsidRPr="00A56446">
        <w:rPr>
          <w:rFonts w:cs="Arial"/>
          <w:lang w:val="en-US"/>
        </w:rPr>
        <w:t>Recording the DPIA</w:t>
      </w:r>
    </w:p>
    <w:p w14:paraId="2E42A8CD" w14:textId="77777777" w:rsidR="00455E3B" w:rsidRPr="00A56446" w:rsidRDefault="00455E3B" w:rsidP="00455E3B">
      <w:pPr>
        <w:pStyle w:val="ListParagraph"/>
        <w:numPr>
          <w:ilvl w:val="0"/>
          <w:numId w:val="17"/>
        </w:numPr>
        <w:rPr>
          <w:rFonts w:cs="Arial"/>
          <w:lang w:val="en-US"/>
        </w:rPr>
      </w:pPr>
      <w:r w:rsidRPr="00A56446">
        <w:rPr>
          <w:rFonts w:cs="Arial"/>
          <w:lang w:val="en-US"/>
        </w:rPr>
        <w:t>Maintaining compliance and undertaking regular reviews</w:t>
      </w:r>
    </w:p>
    <w:p w14:paraId="4E5283D5" w14:textId="77777777" w:rsidR="00455E3B" w:rsidRPr="00A56446" w:rsidRDefault="00455E3B" w:rsidP="00455E3B">
      <w:pPr>
        <w:rPr>
          <w:rFonts w:asciiTheme="minorHAnsi" w:hAnsiTheme="minorHAnsi" w:cs="Arial"/>
          <w:lang w:val="en-US"/>
        </w:rPr>
      </w:pPr>
    </w:p>
    <w:p w14:paraId="4E986788" w14:textId="793CE624" w:rsidR="00455E3B" w:rsidRPr="00A56446" w:rsidRDefault="00455E3B" w:rsidP="00455E3B">
      <w:pPr>
        <w:rPr>
          <w:rFonts w:asciiTheme="minorHAnsi" w:hAnsiTheme="minorHAnsi" w:cs="Arial"/>
          <w:sz w:val="22"/>
          <w:szCs w:val="22"/>
          <w:lang w:val="en-US"/>
        </w:rPr>
      </w:pPr>
      <w:r w:rsidRPr="00A56446">
        <w:rPr>
          <w:rFonts w:asciiTheme="minorHAnsi" w:hAnsiTheme="minorHAnsi" w:cs="Arial"/>
          <w:sz w:val="22"/>
          <w:szCs w:val="22"/>
          <w:lang w:val="en-US"/>
        </w:rPr>
        <w:lastRenderedPageBreak/>
        <w:t>A</w:t>
      </w:r>
      <w:r w:rsidR="007A445A" w:rsidRPr="00A56446">
        <w:rPr>
          <w:rFonts w:asciiTheme="minorHAnsi" w:hAnsiTheme="minorHAnsi" w:cs="Arial"/>
          <w:sz w:val="22"/>
          <w:szCs w:val="22"/>
          <w:lang w:val="en-US"/>
        </w:rPr>
        <w:t>nnex B provides a template that</w:t>
      </w:r>
      <w:r w:rsidRPr="00A56446">
        <w:rPr>
          <w:rFonts w:asciiTheme="minorHAnsi" w:hAnsiTheme="minorHAnsi" w:cs="Arial"/>
          <w:sz w:val="22"/>
          <w:szCs w:val="22"/>
          <w:lang w:val="en-US"/>
        </w:rPr>
        <w:t xml:space="preserve"> is to be used to carry out a DPIA at </w:t>
      </w:r>
      <w:r w:rsidR="00BF0D91">
        <w:rPr>
          <w:rFonts w:asciiTheme="minorHAnsi" w:hAnsiTheme="minorHAnsi" w:cs="Arial"/>
          <w:sz w:val="22"/>
          <w:szCs w:val="22"/>
          <w:lang w:val="en-US"/>
        </w:rPr>
        <w:t>Hoad Medical Practice</w:t>
      </w:r>
      <w:r w:rsidRPr="00A56446">
        <w:rPr>
          <w:rFonts w:asciiTheme="minorHAnsi" w:hAnsiTheme="minorHAnsi" w:cs="Arial"/>
          <w:sz w:val="22"/>
          <w:szCs w:val="22"/>
          <w:lang w:val="en-US"/>
        </w:rPr>
        <w:t xml:space="preserve">. </w:t>
      </w:r>
    </w:p>
    <w:p w14:paraId="47C8AE7D" w14:textId="77777777" w:rsidR="00455E3B" w:rsidRPr="00A56446" w:rsidRDefault="00455E3B" w:rsidP="00455E3B">
      <w:pPr>
        <w:pStyle w:val="Heading1"/>
        <w:keepLines/>
        <w:pBdr>
          <w:bottom w:val="single" w:sz="4" w:space="1" w:color="595959" w:themeColor="text1" w:themeTint="A6"/>
        </w:pBdr>
        <w:spacing w:before="360" w:after="160" w:line="259" w:lineRule="auto"/>
        <w:rPr>
          <w:rFonts w:asciiTheme="minorHAnsi" w:hAnsiTheme="minorHAnsi"/>
          <w:sz w:val="28"/>
          <w:szCs w:val="28"/>
        </w:rPr>
      </w:pPr>
      <w:bookmarkStart w:id="52" w:name="_Toc505696923"/>
      <w:r w:rsidRPr="00A56446">
        <w:rPr>
          <w:rFonts w:asciiTheme="minorHAnsi" w:hAnsiTheme="minorHAnsi"/>
          <w:sz w:val="28"/>
          <w:szCs w:val="28"/>
        </w:rPr>
        <w:t>Summary</w:t>
      </w:r>
      <w:bookmarkEnd w:id="52"/>
    </w:p>
    <w:p w14:paraId="78DAC254" w14:textId="77777777" w:rsidR="00455E3B" w:rsidRPr="00A56446" w:rsidRDefault="00455E3B" w:rsidP="00455E3B">
      <w:pPr>
        <w:rPr>
          <w:rFonts w:asciiTheme="minorHAnsi" w:hAnsiTheme="minorHAnsi"/>
          <w:lang w:val="en-US" w:eastAsia="en-US"/>
        </w:rPr>
      </w:pPr>
    </w:p>
    <w:p w14:paraId="7B5E174F" w14:textId="72F9022C" w:rsidR="00455E3B" w:rsidRPr="00A56446" w:rsidRDefault="00D1420B" w:rsidP="00455E3B">
      <w:pPr>
        <w:rPr>
          <w:rFonts w:asciiTheme="minorHAnsi" w:hAnsiTheme="minorHAnsi" w:cs="Arial"/>
          <w:sz w:val="22"/>
          <w:szCs w:val="22"/>
          <w:lang w:val="en-US" w:eastAsia="en-US"/>
        </w:rPr>
      </w:pPr>
      <w:r w:rsidRPr="00A56446">
        <w:rPr>
          <w:rFonts w:asciiTheme="minorHAnsi" w:hAnsiTheme="minorHAnsi" w:cs="Arial"/>
          <w:sz w:val="22"/>
          <w:szCs w:val="22"/>
          <w:lang w:val="en-US" w:eastAsia="en-US"/>
        </w:rPr>
        <w:t xml:space="preserve">Given the complexity of the GDPR, all staff at </w:t>
      </w:r>
      <w:r w:rsidR="00BF0D91">
        <w:rPr>
          <w:rFonts w:asciiTheme="minorHAnsi" w:hAnsiTheme="minorHAnsi" w:cs="Arial"/>
          <w:sz w:val="22"/>
          <w:szCs w:val="22"/>
          <w:lang w:val="en-US" w:eastAsia="en-US"/>
        </w:rPr>
        <w:t>Hoad Medical Practice</w:t>
      </w:r>
      <w:r w:rsidRPr="00A56446">
        <w:rPr>
          <w:rFonts w:asciiTheme="minorHAnsi" w:hAnsiTheme="minorHAnsi" w:cs="Arial"/>
          <w:sz w:val="22"/>
          <w:szCs w:val="22"/>
          <w:lang w:val="en-US" w:eastAsia="en-US"/>
        </w:rPr>
        <w:t xml:space="preserve"> must ensure they fully understand the requirements within the Regulation, which become enforcea</w:t>
      </w:r>
      <w:r w:rsidR="007A445A" w:rsidRPr="00A56446">
        <w:rPr>
          <w:rFonts w:asciiTheme="minorHAnsi" w:hAnsiTheme="minorHAnsi" w:cs="Arial"/>
          <w:sz w:val="22"/>
          <w:szCs w:val="22"/>
          <w:lang w:val="en-US" w:eastAsia="en-US"/>
        </w:rPr>
        <w:t xml:space="preserve">ble by law with effect from </w:t>
      </w:r>
      <w:r w:rsidRPr="00A56446">
        <w:rPr>
          <w:rFonts w:asciiTheme="minorHAnsi" w:hAnsiTheme="minorHAnsi" w:cs="Arial"/>
          <w:sz w:val="22"/>
          <w:szCs w:val="22"/>
          <w:lang w:val="en-US" w:eastAsia="en-US"/>
        </w:rPr>
        <w:t>25</w:t>
      </w:r>
      <w:r w:rsidRPr="00A56446">
        <w:rPr>
          <w:rFonts w:asciiTheme="minorHAnsi" w:hAnsiTheme="minorHAnsi" w:cs="Arial"/>
          <w:sz w:val="22"/>
          <w:szCs w:val="22"/>
          <w:vertAlign w:val="superscript"/>
          <w:lang w:val="en-US" w:eastAsia="en-US"/>
        </w:rPr>
        <w:t>th</w:t>
      </w:r>
      <w:r w:rsidR="007A445A" w:rsidRPr="00A56446">
        <w:rPr>
          <w:rFonts w:asciiTheme="minorHAnsi" w:hAnsiTheme="minorHAnsi" w:cs="Arial"/>
          <w:sz w:val="22"/>
          <w:szCs w:val="22"/>
          <w:lang w:val="en-US" w:eastAsia="en-US"/>
        </w:rPr>
        <w:t xml:space="preserve"> May 2018. </w:t>
      </w:r>
      <w:r w:rsidRPr="00A56446">
        <w:rPr>
          <w:rFonts w:asciiTheme="minorHAnsi" w:hAnsiTheme="minorHAnsi" w:cs="Arial"/>
          <w:sz w:val="22"/>
          <w:szCs w:val="22"/>
          <w:lang w:val="en-US" w:eastAsia="en-US"/>
        </w:rPr>
        <w:t xml:space="preserve">Understanding the changes required will ensure that personal data at </w:t>
      </w:r>
      <w:r w:rsidR="00BF0D91">
        <w:rPr>
          <w:rFonts w:asciiTheme="minorHAnsi" w:hAnsiTheme="minorHAnsi" w:cs="Arial"/>
          <w:sz w:val="22"/>
          <w:szCs w:val="22"/>
          <w:lang w:val="en-US" w:eastAsia="en-US"/>
        </w:rPr>
        <w:t>Hoad Medical Practice</w:t>
      </w:r>
      <w:r w:rsidRPr="00A56446">
        <w:rPr>
          <w:rFonts w:asciiTheme="minorHAnsi" w:hAnsiTheme="minorHAnsi" w:cs="Arial"/>
          <w:sz w:val="22"/>
          <w:szCs w:val="22"/>
          <w:lang w:val="en-US" w:eastAsia="en-US"/>
        </w:rPr>
        <w:t xml:space="preserve"> remains protected and the processes associated with this data are effective and correct.</w:t>
      </w:r>
    </w:p>
    <w:p w14:paraId="63B12935" w14:textId="77777777" w:rsidR="00D1420B" w:rsidRPr="00A56446" w:rsidRDefault="00D1420B" w:rsidP="00455E3B">
      <w:pPr>
        <w:rPr>
          <w:rFonts w:asciiTheme="minorHAnsi" w:hAnsiTheme="minorHAnsi" w:cs="Arial"/>
          <w:sz w:val="22"/>
          <w:szCs w:val="22"/>
          <w:lang w:val="en-US" w:eastAsia="en-US"/>
        </w:rPr>
      </w:pPr>
    </w:p>
    <w:p w14:paraId="1E86CBAB" w14:textId="77777777" w:rsidR="00D1420B" w:rsidRPr="00A56446" w:rsidRDefault="00D1420B" w:rsidP="00455E3B">
      <w:pPr>
        <w:rPr>
          <w:rFonts w:asciiTheme="minorHAnsi" w:hAnsiTheme="minorHAnsi" w:cs="Arial"/>
          <w:sz w:val="22"/>
          <w:szCs w:val="22"/>
          <w:lang w:val="en-US" w:eastAsia="en-US"/>
        </w:rPr>
      </w:pPr>
      <w:r w:rsidRPr="00A56446">
        <w:rPr>
          <w:rFonts w:asciiTheme="minorHAnsi" w:hAnsiTheme="minorHAnsi" w:cs="Arial"/>
          <w:sz w:val="22"/>
          <w:szCs w:val="22"/>
          <w:lang w:val="en-US" w:eastAsia="en-US"/>
        </w:rPr>
        <w:t>Regular updates to this policy will be applied when further information and</w:t>
      </w:r>
      <w:r w:rsidR="007A445A" w:rsidRPr="00A56446">
        <w:rPr>
          <w:rFonts w:asciiTheme="minorHAnsi" w:hAnsiTheme="minorHAnsi" w:cs="Arial"/>
          <w:sz w:val="22"/>
          <w:szCs w:val="22"/>
          <w:lang w:val="en-US" w:eastAsia="en-US"/>
        </w:rPr>
        <w:t>/or</w:t>
      </w:r>
      <w:r w:rsidRPr="00A56446">
        <w:rPr>
          <w:rFonts w:asciiTheme="minorHAnsi" w:hAnsiTheme="minorHAnsi" w:cs="Arial"/>
          <w:sz w:val="22"/>
          <w:szCs w:val="22"/>
          <w:lang w:val="en-US" w:eastAsia="en-US"/>
        </w:rPr>
        <w:t xml:space="preserve"> direction is received.  </w:t>
      </w:r>
    </w:p>
    <w:p w14:paraId="34402ACD" w14:textId="77777777" w:rsidR="00CE4FF9" w:rsidRPr="00A56446" w:rsidRDefault="00CE4FF9" w:rsidP="00E2519D">
      <w:pPr>
        <w:rPr>
          <w:rFonts w:asciiTheme="minorHAnsi" w:hAnsiTheme="minorHAnsi" w:cs="Arial"/>
          <w:lang w:val="en-US"/>
        </w:rPr>
      </w:pPr>
    </w:p>
    <w:p w14:paraId="1CB6BF7C" w14:textId="77777777" w:rsidR="009D5CCB" w:rsidRPr="00A56446" w:rsidRDefault="009D5CCB" w:rsidP="009D5CCB">
      <w:pPr>
        <w:rPr>
          <w:rFonts w:asciiTheme="minorHAnsi" w:hAnsiTheme="minorHAnsi"/>
        </w:rPr>
      </w:pPr>
    </w:p>
    <w:p w14:paraId="29DCB6B0" w14:textId="77777777" w:rsidR="009D5CCB" w:rsidRPr="00A56446" w:rsidRDefault="009D5CCB" w:rsidP="009D5CCB">
      <w:pPr>
        <w:rPr>
          <w:rFonts w:asciiTheme="minorHAnsi" w:hAnsiTheme="minorHAnsi"/>
        </w:rPr>
      </w:pPr>
    </w:p>
    <w:p w14:paraId="13595216" w14:textId="77777777" w:rsidR="00506F29" w:rsidRPr="00A56446" w:rsidRDefault="00506F29" w:rsidP="00302B80">
      <w:pPr>
        <w:rPr>
          <w:rFonts w:asciiTheme="minorHAnsi" w:hAnsiTheme="minorHAnsi"/>
        </w:rPr>
      </w:pPr>
    </w:p>
    <w:p w14:paraId="64AEC8CB" w14:textId="77777777" w:rsidR="00302B80" w:rsidRPr="00A56446" w:rsidRDefault="00302B80" w:rsidP="00302B80">
      <w:pPr>
        <w:rPr>
          <w:rFonts w:asciiTheme="minorHAnsi" w:hAnsiTheme="minorHAnsi"/>
        </w:rPr>
      </w:pPr>
    </w:p>
    <w:p w14:paraId="2059F36F" w14:textId="77777777" w:rsidR="00302B80" w:rsidRPr="00A56446" w:rsidRDefault="00302B80" w:rsidP="00302B80">
      <w:pPr>
        <w:rPr>
          <w:rFonts w:asciiTheme="minorHAnsi" w:hAnsiTheme="minorHAnsi"/>
        </w:rPr>
      </w:pPr>
    </w:p>
    <w:p w14:paraId="35DC9B14" w14:textId="77777777" w:rsidR="00302B80" w:rsidRPr="00A56446" w:rsidRDefault="00302B80" w:rsidP="00302B80">
      <w:pPr>
        <w:rPr>
          <w:rFonts w:asciiTheme="minorHAnsi" w:hAnsiTheme="minorHAnsi"/>
        </w:rPr>
      </w:pPr>
    </w:p>
    <w:p w14:paraId="6B36191E" w14:textId="77777777" w:rsidR="00302B80" w:rsidRPr="00A56446" w:rsidRDefault="00302B80" w:rsidP="00302B80">
      <w:pPr>
        <w:rPr>
          <w:rFonts w:asciiTheme="minorHAnsi" w:hAnsiTheme="minorHAnsi"/>
        </w:rPr>
      </w:pPr>
    </w:p>
    <w:p w14:paraId="156E7F59" w14:textId="77777777" w:rsidR="00302B80" w:rsidRPr="00A56446" w:rsidRDefault="00302B80" w:rsidP="00302B80">
      <w:pPr>
        <w:rPr>
          <w:rFonts w:asciiTheme="minorHAnsi" w:hAnsiTheme="minorHAnsi"/>
        </w:rPr>
      </w:pPr>
    </w:p>
    <w:p w14:paraId="4B183F17" w14:textId="77777777" w:rsidR="00302B80" w:rsidRPr="00A56446" w:rsidRDefault="00302B80" w:rsidP="00302B80">
      <w:pPr>
        <w:rPr>
          <w:rFonts w:asciiTheme="minorHAnsi" w:hAnsiTheme="minorHAnsi"/>
        </w:rPr>
      </w:pPr>
    </w:p>
    <w:p w14:paraId="7C393350" w14:textId="77777777" w:rsidR="00302B80" w:rsidRDefault="00302B80" w:rsidP="00302B80">
      <w:pPr>
        <w:rPr>
          <w:rFonts w:asciiTheme="minorHAnsi" w:hAnsiTheme="minorHAnsi"/>
        </w:rPr>
      </w:pPr>
    </w:p>
    <w:p w14:paraId="39727BB9" w14:textId="77777777" w:rsidR="00330B18" w:rsidRDefault="00330B18" w:rsidP="00302B80">
      <w:pPr>
        <w:rPr>
          <w:rFonts w:asciiTheme="minorHAnsi" w:hAnsiTheme="minorHAnsi"/>
        </w:rPr>
      </w:pPr>
    </w:p>
    <w:p w14:paraId="78014531" w14:textId="77777777" w:rsidR="00330B18" w:rsidRDefault="00330B18" w:rsidP="00302B80">
      <w:pPr>
        <w:rPr>
          <w:rFonts w:asciiTheme="minorHAnsi" w:hAnsiTheme="minorHAnsi"/>
        </w:rPr>
      </w:pPr>
    </w:p>
    <w:p w14:paraId="63C85299" w14:textId="77777777" w:rsidR="00330B18" w:rsidRDefault="00330B18" w:rsidP="00302B80">
      <w:pPr>
        <w:rPr>
          <w:rFonts w:asciiTheme="minorHAnsi" w:hAnsiTheme="minorHAnsi"/>
        </w:rPr>
      </w:pPr>
    </w:p>
    <w:p w14:paraId="1715A3B5" w14:textId="77777777" w:rsidR="00330B18" w:rsidRDefault="00330B18" w:rsidP="00302B80">
      <w:pPr>
        <w:rPr>
          <w:rFonts w:asciiTheme="minorHAnsi" w:hAnsiTheme="minorHAnsi"/>
        </w:rPr>
      </w:pPr>
    </w:p>
    <w:p w14:paraId="34360E5A" w14:textId="77777777" w:rsidR="00330B18" w:rsidRDefault="00330B18" w:rsidP="00302B80">
      <w:pPr>
        <w:rPr>
          <w:rFonts w:asciiTheme="minorHAnsi" w:hAnsiTheme="minorHAnsi"/>
        </w:rPr>
      </w:pPr>
    </w:p>
    <w:p w14:paraId="18D163FF" w14:textId="77777777" w:rsidR="00330B18" w:rsidRDefault="00330B18" w:rsidP="00302B80">
      <w:pPr>
        <w:rPr>
          <w:rFonts w:asciiTheme="minorHAnsi" w:hAnsiTheme="minorHAnsi"/>
        </w:rPr>
      </w:pPr>
    </w:p>
    <w:p w14:paraId="33F5E430" w14:textId="77777777" w:rsidR="00330B18" w:rsidRDefault="00330B18" w:rsidP="00302B80">
      <w:pPr>
        <w:rPr>
          <w:rFonts w:asciiTheme="minorHAnsi" w:hAnsiTheme="minorHAnsi"/>
        </w:rPr>
      </w:pPr>
    </w:p>
    <w:p w14:paraId="7B3FC1E7" w14:textId="77777777" w:rsidR="00330B18" w:rsidRDefault="00330B18" w:rsidP="00302B80">
      <w:pPr>
        <w:rPr>
          <w:rFonts w:asciiTheme="minorHAnsi" w:hAnsiTheme="minorHAnsi"/>
        </w:rPr>
      </w:pPr>
    </w:p>
    <w:p w14:paraId="57FEAB29" w14:textId="77777777" w:rsidR="00330B18" w:rsidRDefault="00330B18" w:rsidP="00302B80">
      <w:pPr>
        <w:rPr>
          <w:rFonts w:asciiTheme="minorHAnsi" w:hAnsiTheme="minorHAnsi"/>
        </w:rPr>
      </w:pPr>
    </w:p>
    <w:p w14:paraId="5FF921A1" w14:textId="77777777" w:rsidR="00330B18" w:rsidRDefault="00330B18" w:rsidP="00302B80">
      <w:pPr>
        <w:rPr>
          <w:rFonts w:asciiTheme="minorHAnsi" w:hAnsiTheme="minorHAnsi"/>
        </w:rPr>
      </w:pPr>
    </w:p>
    <w:p w14:paraId="738C003E" w14:textId="77777777" w:rsidR="00330B18" w:rsidRDefault="00330B18" w:rsidP="00302B80">
      <w:pPr>
        <w:rPr>
          <w:rFonts w:asciiTheme="minorHAnsi" w:hAnsiTheme="minorHAnsi"/>
        </w:rPr>
      </w:pPr>
    </w:p>
    <w:p w14:paraId="5CF233CC" w14:textId="77777777" w:rsidR="00330B18" w:rsidRDefault="00330B18" w:rsidP="00302B80">
      <w:pPr>
        <w:rPr>
          <w:rFonts w:asciiTheme="minorHAnsi" w:hAnsiTheme="minorHAnsi"/>
        </w:rPr>
      </w:pPr>
    </w:p>
    <w:p w14:paraId="52B9FAE4" w14:textId="77777777" w:rsidR="00330B18" w:rsidRDefault="00330B18" w:rsidP="00302B80">
      <w:pPr>
        <w:rPr>
          <w:rFonts w:asciiTheme="minorHAnsi" w:hAnsiTheme="minorHAnsi"/>
        </w:rPr>
      </w:pPr>
    </w:p>
    <w:p w14:paraId="43DAD83E" w14:textId="77777777" w:rsidR="00330B18" w:rsidRDefault="00330B18" w:rsidP="00302B80">
      <w:pPr>
        <w:rPr>
          <w:rFonts w:asciiTheme="minorHAnsi" w:hAnsiTheme="minorHAnsi"/>
        </w:rPr>
      </w:pPr>
    </w:p>
    <w:p w14:paraId="3DA68D14" w14:textId="77777777" w:rsidR="00330B18" w:rsidRDefault="00330B18" w:rsidP="00302B80">
      <w:pPr>
        <w:rPr>
          <w:rFonts w:asciiTheme="minorHAnsi" w:hAnsiTheme="minorHAnsi"/>
        </w:rPr>
      </w:pPr>
    </w:p>
    <w:p w14:paraId="397F07D7" w14:textId="77777777" w:rsidR="00330B18" w:rsidRDefault="00330B18" w:rsidP="00302B80">
      <w:pPr>
        <w:rPr>
          <w:rFonts w:asciiTheme="minorHAnsi" w:hAnsiTheme="minorHAnsi"/>
        </w:rPr>
      </w:pPr>
    </w:p>
    <w:p w14:paraId="595C9932" w14:textId="77777777" w:rsidR="00330B18" w:rsidRPr="00A56446" w:rsidRDefault="00330B18" w:rsidP="00302B80">
      <w:pPr>
        <w:rPr>
          <w:rFonts w:asciiTheme="minorHAnsi" w:hAnsiTheme="minorHAnsi"/>
        </w:rPr>
      </w:pPr>
    </w:p>
    <w:p w14:paraId="506E080D" w14:textId="77777777" w:rsidR="00302B80" w:rsidRPr="00A56446" w:rsidRDefault="00302B80" w:rsidP="00302B80">
      <w:pPr>
        <w:rPr>
          <w:rFonts w:asciiTheme="minorHAnsi" w:hAnsiTheme="minorHAnsi"/>
        </w:rPr>
      </w:pPr>
    </w:p>
    <w:p w14:paraId="2837C25A" w14:textId="77777777" w:rsidR="00302B80" w:rsidRPr="00A56446" w:rsidRDefault="00302B80" w:rsidP="00302B80">
      <w:pPr>
        <w:rPr>
          <w:rFonts w:asciiTheme="minorHAnsi" w:hAnsiTheme="minorHAnsi"/>
        </w:rPr>
      </w:pPr>
    </w:p>
    <w:p w14:paraId="7E27B22F" w14:textId="77777777" w:rsidR="00302B80" w:rsidRPr="00A56446" w:rsidRDefault="00302B80" w:rsidP="00302B80">
      <w:pPr>
        <w:rPr>
          <w:rFonts w:asciiTheme="minorHAnsi" w:hAnsiTheme="minorHAnsi"/>
        </w:rPr>
      </w:pPr>
    </w:p>
    <w:sectPr w:rsidR="00302B80" w:rsidRPr="00A56446" w:rsidSect="0064450D">
      <w:pgSz w:w="11900" w:h="1682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0B19E" w14:textId="77777777" w:rsidR="00FC2373" w:rsidRDefault="00FC2373" w:rsidP="00D85E4D">
      <w:r>
        <w:separator/>
      </w:r>
    </w:p>
  </w:endnote>
  <w:endnote w:type="continuationSeparator" w:id="0">
    <w:p w14:paraId="4EC0B15A" w14:textId="77777777" w:rsidR="00FC2373" w:rsidRDefault="00FC2373" w:rsidP="00D8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D22FF" w14:textId="77777777" w:rsidR="00FC2373" w:rsidRDefault="00FC2373" w:rsidP="00D85E4D">
      <w:r>
        <w:separator/>
      </w:r>
    </w:p>
  </w:footnote>
  <w:footnote w:type="continuationSeparator" w:id="0">
    <w:p w14:paraId="27D5D80F" w14:textId="77777777" w:rsidR="00FC2373" w:rsidRDefault="00FC2373" w:rsidP="00D85E4D">
      <w:r>
        <w:continuationSeparator/>
      </w:r>
    </w:p>
  </w:footnote>
  <w:footnote w:id="1">
    <w:p w14:paraId="06840B25" w14:textId="77777777" w:rsidR="00DB00C7" w:rsidRDefault="00DB00C7">
      <w:pPr>
        <w:pStyle w:val="FootnoteText"/>
      </w:pPr>
      <w:r>
        <w:rPr>
          <w:rStyle w:val="FootnoteReference"/>
        </w:rPr>
        <w:footnoteRef/>
      </w:r>
      <w:hyperlink r:id="rId1" w:history="1">
        <w:r w:rsidRPr="00BA25E8">
          <w:rPr>
            <w:rStyle w:val="Hyperlink"/>
          </w:rPr>
          <w:t>NHS Digital GDPR guidance</w:t>
        </w:r>
      </w:hyperlink>
    </w:p>
  </w:footnote>
  <w:footnote w:id="2">
    <w:p w14:paraId="12AC3EBF" w14:textId="77777777" w:rsidR="00DB00C7" w:rsidRDefault="00DB00C7">
      <w:pPr>
        <w:pStyle w:val="FootnoteText"/>
      </w:pPr>
      <w:r>
        <w:rPr>
          <w:rStyle w:val="FootnoteReference"/>
        </w:rPr>
        <w:footnoteRef/>
      </w:r>
      <w:hyperlink r:id="rId2" w:history="1">
        <w:r w:rsidRPr="00BA25E8">
          <w:rPr>
            <w:rStyle w:val="Hyperlink"/>
          </w:rPr>
          <w:t>EU GDPR overview</w:t>
        </w:r>
      </w:hyperlink>
    </w:p>
  </w:footnote>
  <w:footnote w:id="3">
    <w:p w14:paraId="74EFD09E" w14:textId="77777777" w:rsidR="00DB00C7" w:rsidRDefault="00DB00C7" w:rsidP="00E23FDB">
      <w:pPr>
        <w:pStyle w:val="FootnoteText"/>
      </w:pPr>
      <w:r>
        <w:rPr>
          <w:rStyle w:val="FootnoteReference"/>
        </w:rPr>
        <w:footnoteRef/>
      </w:r>
      <w:hyperlink r:id="rId3" w:history="1">
        <w:r w:rsidRPr="00AB1536">
          <w:rPr>
            <w:rStyle w:val="Hyperlink"/>
          </w:rPr>
          <w:t>IGA The General Data Protection Regulation What’s New</w:t>
        </w:r>
      </w:hyperlink>
    </w:p>
  </w:footnote>
  <w:footnote w:id="4">
    <w:p w14:paraId="2F23362F" w14:textId="77777777" w:rsidR="00DB00C7" w:rsidRDefault="00DB00C7">
      <w:pPr>
        <w:pStyle w:val="FootnoteText"/>
      </w:pPr>
      <w:r>
        <w:rPr>
          <w:rStyle w:val="FootnoteReference"/>
        </w:rPr>
        <w:footnoteRef/>
      </w:r>
      <w:hyperlink r:id="rId4" w:history="1">
        <w:r w:rsidRPr="0020058A">
          <w:rPr>
            <w:rStyle w:val="Hyperlink"/>
          </w:rPr>
          <w:t>Article 5 GDPR Principles relating to processing of personal data</w:t>
        </w:r>
      </w:hyperlink>
    </w:p>
  </w:footnote>
  <w:footnote w:id="5">
    <w:p w14:paraId="74E27B6B" w14:textId="77777777" w:rsidR="00DB00C7" w:rsidRDefault="00DB00C7">
      <w:pPr>
        <w:pStyle w:val="FootnoteText"/>
      </w:pPr>
      <w:r>
        <w:rPr>
          <w:rStyle w:val="FootnoteReference"/>
        </w:rPr>
        <w:footnoteRef/>
      </w:r>
      <w:hyperlink r:id="rId5" w:history="1">
        <w:r w:rsidRPr="0020058A">
          <w:rPr>
            <w:rStyle w:val="Hyperlink"/>
          </w:rPr>
          <w:t>Article 6 Lawfulness of processing</w:t>
        </w:r>
      </w:hyperlink>
    </w:p>
  </w:footnote>
  <w:footnote w:id="6">
    <w:p w14:paraId="2FA5A99D" w14:textId="77777777" w:rsidR="00DB00C7" w:rsidRDefault="00DB00C7">
      <w:pPr>
        <w:pStyle w:val="FootnoteText"/>
      </w:pPr>
      <w:r>
        <w:rPr>
          <w:rStyle w:val="FootnoteReference"/>
        </w:rPr>
        <w:footnoteRef/>
      </w:r>
      <w:hyperlink r:id="rId6" w:history="1">
        <w:r w:rsidRPr="003C4936">
          <w:rPr>
            <w:rStyle w:val="Hyperlink"/>
          </w:rPr>
          <w:t>ICO – Personal data breaches</w:t>
        </w:r>
      </w:hyperlink>
    </w:p>
  </w:footnote>
  <w:footnote w:id="7">
    <w:p w14:paraId="0168BBB0" w14:textId="77777777" w:rsidR="00DB00C7" w:rsidRDefault="00DB00C7">
      <w:pPr>
        <w:pStyle w:val="FootnoteText"/>
      </w:pPr>
      <w:r>
        <w:rPr>
          <w:rStyle w:val="FootnoteReference"/>
        </w:rPr>
        <w:footnoteRef/>
      </w:r>
      <w:hyperlink r:id="rId7" w:history="1">
        <w:r w:rsidRPr="00123E8D">
          <w:rPr>
            <w:rStyle w:val="Hyperlink"/>
          </w:rPr>
          <w:t>ICO Personal data breaches</w:t>
        </w:r>
      </w:hyperlink>
    </w:p>
  </w:footnote>
  <w:footnote w:id="8">
    <w:p w14:paraId="29F505A3" w14:textId="77777777" w:rsidR="00DB00C7" w:rsidRDefault="00DB00C7" w:rsidP="00332780">
      <w:pPr>
        <w:pStyle w:val="FootnoteText"/>
      </w:pPr>
      <w:r>
        <w:rPr>
          <w:rStyle w:val="FootnoteReference"/>
        </w:rPr>
        <w:footnoteRef/>
      </w:r>
      <w:hyperlink r:id="rId8" w:history="1">
        <w:r w:rsidRPr="00332780">
          <w:rPr>
            <w:rStyle w:val="Hyperlink"/>
          </w:rPr>
          <w:t>ICO Consent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1E23"/>
    <w:multiLevelType w:val="hybridMultilevel"/>
    <w:tmpl w:val="B6B27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5F4EAE1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48901B1"/>
    <w:multiLevelType w:val="hybridMultilevel"/>
    <w:tmpl w:val="34A88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43156"/>
    <w:multiLevelType w:val="hybridMultilevel"/>
    <w:tmpl w:val="777A2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07399"/>
    <w:multiLevelType w:val="hybridMultilevel"/>
    <w:tmpl w:val="F762328A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1D004AD7"/>
    <w:multiLevelType w:val="hybridMultilevel"/>
    <w:tmpl w:val="B37E9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6761C"/>
    <w:multiLevelType w:val="hybridMultilevel"/>
    <w:tmpl w:val="F8E28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103A1"/>
    <w:multiLevelType w:val="hybridMultilevel"/>
    <w:tmpl w:val="CB6C9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A3426"/>
    <w:multiLevelType w:val="hybridMultilevel"/>
    <w:tmpl w:val="B56A1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801BF"/>
    <w:multiLevelType w:val="hybridMultilevel"/>
    <w:tmpl w:val="576E68E8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3F9902EF"/>
    <w:multiLevelType w:val="hybridMultilevel"/>
    <w:tmpl w:val="620E3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7359D"/>
    <w:multiLevelType w:val="hybridMultilevel"/>
    <w:tmpl w:val="134CC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C066F"/>
    <w:multiLevelType w:val="hybridMultilevel"/>
    <w:tmpl w:val="E92CC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22EA3"/>
    <w:multiLevelType w:val="hybridMultilevel"/>
    <w:tmpl w:val="B936E6C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977612"/>
    <w:multiLevelType w:val="hybridMultilevel"/>
    <w:tmpl w:val="C3981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A4FF2"/>
    <w:multiLevelType w:val="hybridMultilevel"/>
    <w:tmpl w:val="989C0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F2F78"/>
    <w:multiLevelType w:val="hybridMultilevel"/>
    <w:tmpl w:val="7090E3EE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5AE72309"/>
    <w:multiLevelType w:val="hybridMultilevel"/>
    <w:tmpl w:val="A70C0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F2985"/>
    <w:multiLevelType w:val="hybridMultilevel"/>
    <w:tmpl w:val="03427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75709E"/>
    <w:multiLevelType w:val="hybridMultilevel"/>
    <w:tmpl w:val="53741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C724EB"/>
    <w:multiLevelType w:val="hybridMultilevel"/>
    <w:tmpl w:val="03C86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075A23"/>
    <w:multiLevelType w:val="multilevel"/>
    <w:tmpl w:val="65F86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3F2677"/>
    <w:multiLevelType w:val="hybridMultilevel"/>
    <w:tmpl w:val="8E42F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82F07"/>
    <w:multiLevelType w:val="hybridMultilevel"/>
    <w:tmpl w:val="DD3CF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665811">
    <w:abstractNumId w:val="1"/>
  </w:num>
  <w:num w:numId="2" w16cid:durableId="559512952">
    <w:abstractNumId w:val="13"/>
  </w:num>
  <w:num w:numId="3" w16cid:durableId="2074231106">
    <w:abstractNumId w:val="0"/>
  </w:num>
  <w:num w:numId="4" w16cid:durableId="915748671">
    <w:abstractNumId w:val="11"/>
  </w:num>
  <w:num w:numId="5" w16cid:durableId="1698653042">
    <w:abstractNumId w:val="4"/>
  </w:num>
  <w:num w:numId="6" w16cid:durableId="1028993023">
    <w:abstractNumId w:val="19"/>
  </w:num>
  <w:num w:numId="7" w16cid:durableId="1361510670">
    <w:abstractNumId w:val="2"/>
  </w:num>
  <w:num w:numId="8" w16cid:durableId="1203324720">
    <w:abstractNumId w:val="16"/>
  </w:num>
  <w:num w:numId="9" w16cid:durableId="764420940">
    <w:abstractNumId w:val="9"/>
  </w:num>
  <w:num w:numId="10" w16cid:durableId="671294226">
    <w:abstractNumId w:val="7"/>
  </w:num>
  <w:num w:numId="11" w16cid:durableId="1546596074">
    <w:abstractNumId w:val="20"/>
  </w:num>
  <w:num w:numId="12" w16cid:durableId="1099563165">
    <w:abstractNumId w:val="18"/>
  </w:num>
  <w:num w:numId="13" w16cid:durableId="931621624">
    <w:abstractNumId w:val="17"/>
  </w:num>
  <w:num w:numId="14" w16cid:durableId="1811556110">
    <w:abstractNumId w:val="15"/>
  </w:num>
  <w:num w:numId="15" w16cid:durableId="1780492785">
    <w:abstractNumId w:val="21"/>
  </w:num>
  <w:num w:numId="16" w16cid:durableId="936131245">
    <w:abstractNumId w:val="12"/>
  </w:num>
  <w:num w:numId="17" w16cid:durableId="1212771758">
    <w:abstractNumId w:val="5"/>
  </w:num>
  <w:num w:numId="18" w16cid:durableId="607085476">
    <w:abstractNumId w:val="3"/>
  </w:num>
  <w:num w:numId="19" w16cid:durableId="1616328326">
    <w:abstractNumId w:val="22"/>
  </w:num>
  <w:num w:numId="20" w16cid:durableId="2061438935">
    <w:abstractNumId w:val="14"/>
  </w:num>
  <w:num w:numId="21" w16cid:durableId="855004694">
    <w:abstractNumId w:val="23"/>
  </w:num>
  <w:num w:numId="22" w16cid:durableId="1084837642">
    <w:abstractNumId w:val="10"/>
  </w:num>
  <w:num w:numId="23" w16cid:durableId="527063949">
    <w:abstractNumId w:val="8"/>
  </w:num>
  <w:num w:numId="24" w16cid:durableId="1881086677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5096"/>
    <w:rsid w:val="000038FC"/>
    <w:rsid w:val="00004AC3"/>
    <w:rsid w:val="0001030F"/>
    <w:rsid w:val="000155E6"/>
    <w:rsid w:val="00015804"/>
    <w:rsid w:val="00034C0F"/>
    <w:rsid w:val="000353E8"/>
    <w:rsid w:val="00042369"/>
    <w:rsid w:val="00042B93"/>
    <w:rsid w:val="00043EE9"/>
    <w:rsid w:val="00044905"/>
    <w:rsid w:val="00051899"/>
    <w:rsid w:val="00053733"/>
    <w:rsid w:val="000606A2"/>
    <w:rsid w:val="00067DD3"/>
    <w:rsid w:val="00075116"/>
    <w:rsid w:val="0008472C"/>
    <w:rsid w:val="000858D5"/>
    <w:rsid w:val="00091880"/>
    <w:rsid w:val="00094747"/>
    <w:rsid w:val="000A2B65"/>
    <w:rsid w:val="000A4058"/>
    <w:rsid w:val="000A5A72"/>
    <w:rsid w:val="000B3712"/>
    <w:rsid w:val="000C69F7"/>
    <w:rsid w:val="000D0020"/>
    <w:rsid w:val="000D2BB3"/>
    <w:rsid w:val="000E586F"/>
    <w:rsid w:val="000F35E7"/>
    <w:rsid w:val="000F4553"/>
    <w:rsid w:val="000F4FBA"/>
    <w:rsid w:val="000F50CE"/>
    <w:rsid w:val="000F5FF7"/>
    <w:rsid w:val="001037C5"/>
    <w:rsid w:val="00105D87"/>
    <w:rsid w:val="00107BC3"/>
    <w:rsid w:val="00111E00"/>
    <w:rsid w:val="001128AD"/>
    <w:rsid w:val="00120450"/>
    <w:rsid w:val="00123E8D"/>
    <w:rsid w:val="001429C3"/>
    <w:rsid w:val="00144A86"/>
    <w:rsid w:val="001462F2"/>
    <w:rsid w:val="00152800"/>
    <w:rsid w:val="00154D70"/>
    <w:rsid w:val="00160F3C"/>
    <w:rsid w:val="00165B9D"/>
    <w:rsid w:val="00166F39"/>
    <w:rsid w:val="00167C93"/>
    <w:rsid w:val="00172ACD"/>
    <w:rsid w:val="00182759"/>
    <w:rsid w:val="001872B9"/>
    <w:rsid w:val="0019060B"/>
    <w:rsid w:val="00190C4A"/>
    <w:rsid w:val="0019118A"/>
    <w:rsid w:val="00193FD6"/>
    <w:rsid w:val="00197E1C"/>
    <w:rsid w:val="001A01D7"/>
    <w:rsid w:val="001A7A41"/>
    <w:rsid w:val="001B15E6"/>
    <w:rsid w:val="001B68C3"/>
    <w:rsid w:val="001C2EC0"/>
    <w:rsid w:val="001C6E28"/>
    <w:rsid w:val="001D10A0"/>
    <w:rsid w:val="001D2DE2"/>
    <w:rsid w:val="001E26BE"/>
    <w:rsid w:val="001F2EBF"/>
    <w:rsid w:val="001F48C2"/>
    <w:rsid w:val="0020058A"/>
    <w:rsid w:val="00204801"/>
    <w:rsid w:val="00206BA6"/>
    <w:rsid w:val="00217624"/>
    <w:rsid w:val="00222365"/>
    <w:rsid w:val="00223D46"/>
    <w:rsid w:val="00224955"/>
    <w:rsid w:val="00231DAE"/>
    <w:rsid w:val="00241E23"/>
    <w:rsid w:val="0024382A"/>
    <w:rsid w:val="00245C51"/>
    <w:rsid w:val="0024704E"/>
    <w:rsid w:val="00253AA8"/>
    <w:rsid w:val="002543AE"/>
    <w:rsid w:val="002B437A"/>
    <w:rsid w:val="002B659E"/>
    <w:rsid w:val="002C0F0A"/>
    <w:rsid w:val="002C6527"/>
    <w:rsid w:val="002C7508"/>
    <w:rsid w:val="002D18C1"/>
    <w:rsid w:val="002D48FF"/>
    <w:rsid w:val="002D53CC"/>
    <w:rsid w:val="002D53FA"/>
    <w:rsid w:val="002E2B2A"/>
    <w:rsid w:val="002F1096"/>
    <w:rsid w:val="002F4808"/>
    <w:rsid w:val="003000BD"/>
    <w:rsid w:val="00300373"/>
    <w:rsid w:val="00302507"/>
    <w:rsid w:val="00302B80"/>
    <w:rsid w:val="0031325B"/>
    <w:rsid w:val="00321B81"/>
    <w:rsid w:val="003223D3"/>
    <w:rsid w:val="00330B18"/>
    <w:rsid w:val="00332780"/>
    <w:rsid w:val="0033473B"/>
    <w:rsid w:val="003412F1"/>
    <w:rsid w:val="00343E43"/>
    <w:rsid w:val="00343F2F"/>
    <w:rsid w:val="0035050E"/>
    <w:rsid w:val="0035306F"/>
    <w:rsid w:val="0035600D"/>
    <w:rsid w:val="003562F3"/>
    <w:rsid w:val="00357D85"/>
    <w:rsid w:val="00361EBF"/>
    <w:rsid w:val="00366213"/>
    <w:rsid w:val="00366CEC"/>
    <w:rsid w:val="00367A39"/>
    <w:rsid w:val="00371745"/>
    <w:rsid w:val="00377FB9"/>
    <w:rsid w:val="003833EE"/>
    <w:rsid w:val="003870E1"/>
    <w:rsid w:val="00387D5B"/>
    <w:rsid w:val="00390205"/>
    <w:rsid w:val="00392BD7"/>
    <w:rsid w:val="00395603"/>
    <w:rsid w:val="00397377"/>
    <w:rsid w:val="003A08C7"/>
    <w:rsid w:val="003A44B9"/>
    <w:rsid w:val="003C1644"/>
    <w:rsid w:val="003C4936"/>
    <w:rsid w:val="003D4FAE"/>
    <w:rsid w:val="003D648E"/>
    <w:rsid w:val="003D679B"/>
    <w:rsid w:val="003D7BC6"/>
    <w:rsid w:val="003E0122"/>
    <w:rsid w:val="003E3117"/>
    <w:rsid w:val="003E5B9C"/>
    <w:rsid w:val="003E668B"/>
    <w:rsid w:val="003E72F8"/>
    <w:rsid w:val="003F36B9"/>
    <w:rsid w:val="003F4D58"/>
    <w:rsid w:val="003F6E45"/>
    <w:rsid w:val="00404959"/>
    <w:rsid w:val="00411341"/>
    <w:rsid w:val="00411AF8"/>
    <w:rsid w:val="00413677"/>
    <w:rsid w:val="004163D3"/>
    <w:rsid w:val="00423FBA"/>
    <w:rsid w:val="00424331"/>
    <w:rsid w:val="00425686"/>
    <w:rsid w:val="0043549F"/>
    <w:rsid w:val="00436EEE"/>
    <w:rsid w:val="00442BCE"/>
    <w:rsid w:val="00453016"/>
    <w:rsid w:val="00455E3B"/>
    <w:rsid w:val="00460BA9"/>
    <w:rsid w:val="00462DDE"/>
    <w:rsid w:val="00464F50"/>
    <w:rsid w:val="004674C5"/>
    <w:rsid w:val="004763A7"/>
    <w:rsid w:val="004A2D8A"/>
    <w:rsid w:val="004C0649"/>
    <w:rsid w:val="004C5D83"/>
    <w:rsid w:val="004C604E"/>
    <w:rsid w:val="004D4FB9"/>
    <w:rsid w:val="004D5971"/>
    <w:rsid w:val="004E0333"/>
    <w:rsid w:val="004E458A"/>
    <w:rsid w:val="004E647A"/>
    <w:rsid w:val="004E7453"/>
    <w:rsid w:val="004F11CB"/>
    <w:rsid w:val="004F122F"/>
    <w:rsid w:val="004F587B"/>
    <w:rsid w:val="005067B1"/>
    <w:rsid w:val="005068EC"/>
    <w:rsid w:val="00506F29"/>
    <w:rsid w:val="00515291"/>
    <w:rsid w:val="005215B9"/>
    <w:rsid w:val="00527B68"/>
    <w:rsid w:val="005407DE"/>
    <w:rsid w:val="005629E0"/>
    <w:rsid w:val="00574ADC"/>
    <w:rsid w:val="00577116"/>
    <w:rsid w:val="005841A2"/>
    <w:rsid w:val="005923E7"/>
    <w:rsid w:val="005A2B1C"/>
    <w:rsid w:val="005B058D"/>
    <w:rsid w:val="005C0233"/>
    <w:rsid w:val="005C41BE"/>
    <w:rsid w:val="005E4FBB"/>
    <w:rsid w:val="00600920"/>
    <w:rsid w:val="00603C03"/>
    <w:rsid w:val="0062334A"/>
    <w:rsid w:val="00631A5F"/>
    <w:rsid w:val="00631F81"/>
    <w:rsid w:val="00634F2D"/>
    <w:rsid w:val="00643B50"/>
    <w:rsid w:val="0064450D"/>
    <w:rsid w:val="00654A35"/>
    <w:rsid w:val="006630C5"/>
    <w:rsid w:val="00674887"/>
    <w:rsid w:val="00675084"/>
    <w:rsid w:val="00677D3D"/>
    <w:rsid w:val="00681FA6"/>
    <w:rsid w:val="00681FDF"/>
    <w:rsid w:val="00682B45"/>
    <w:rsid w:val="00684F05"/>
    <w:rsid w:val="00685CB4"/>
    <w:rsid w:val="00692ED5"/>
    <w:rsid w:val="006A762A"/>
    <w:rsid w:val="006C213B"/>
    <w:rsid w:val="006C289F"/>
    <w:rsid w:val="006C2D92"/>
    <w:rsid w:val="006C3CFB"/>
    <w:rsid w:val="006C5288"/>
    <w:rsid w:val="006E1BEC"/>
    <w:rsid w:val="006F64D1"/>
    <w:rsid w:val="006F6E6B"/>
    <w:rsid w:val="00713EF4"/>
    <w:rsid w:val="0071583A"/>
    <w:rsid w:val="00730CC3"/>
    <w:rsid w:val="007326E3"/>
    <w:rsid w:val="00736630"/>
    <w:rsid w:val="00737EBA"/>
    <w:rsid w:val="00741138"/>
    <w:rsid w:val="00746670"/>
    <w:rsid w:val="00753CF3"/>
    <w:rsid w:val="007559A8"/>
    <w:rsid w:val="00760025"/>
    <w:rsid w:val="00761798"/>
    <w:rsid w:val="007650FE"/>
    <w:rsid w:val="00781E32"/>
    <w:rsid w:val="00783572"/>
    <w:rsid w:val="007869B6"/>
    <w:rsid w:val="00791DD4"/>
    <w:rsid w:val="00796159"/>
    <w:rsid w:val="00797147"/>
    <w:rsid w:val="007A445A"/>
    <w:rsid w:val="007B513C"/>
    <w:rsid w:val="007B711A"/>
    <w:rsid w:val="007C2FBE"/>
    <w:rsid w:val="007C4EA7"/>
    <w:rsid w:val="007C657E"/>
    <w:rsid w:val="007D36E5"/>
    <w:rsid w:val="007E4E9F"/>
    <w:rsid w:val="007F1958"/>
    <w:rsid w:val="00807595"/>
    <w:rsid w:val="00820D27"/>
    <w:rsid w:val="00837E95"/>
    <w:rsid w:val="008501EE"/>
    <w:rsid w:val="008603AE"/>
    <w:rsid w:val="00862EB6"/>
    <w:rsid w:val="00864CB5"/>
    <w:rsid w:val="00873345"/>
    <w:rsid w:val="00876911"/>
    <w:rsid w:val="00876F26"/>
    <w:rsid w:val="008804AC"/>
    <w:rsid w:val="00890C40"/>
    <w:rsid w:val="00890ED5"/>
    <w:rsid w:val="0089467C"/>
    <w:rsid w:val="0089666E"/>
    <w:rsid w:val="00896912"/>
    <w:rsid w:val="008A36FF"/>
    <w:rsid w:val="008A5CCE"/>
    <w:rsid w:val="008C5B17"/>
    <w:rsid w:val="008C6AD8"/>
    <w:rsid w:val="008D5E2A"/>
    <w:rsid w:val="008D6799"/>
    <w:rsid w:val="008E0624"/>
    <w:rsid w:val="008E5F09"/>
    <w:rsid w:val="008F185C"/>
    <w:rsid w:val="008F4B4C"/>
    <w:rsid w:val="00901F47"/>
    <w:rsid w:val="00904E91"/>
    <w:rsid w:val="009132F2"/>
    <w:rsid w:val="009235C1"/>
    <w:rsid w:val="009242CF"/>
    <w:rsid w:val="009275ED"/>
    <w:rsid w:val="00931791"/>
    <w:rsid w:val="009320AB"/>
    <w:rsid w:val="00940EB7"/>
    <w:rsid w:val="00943551"/>
    <w:rsid w:val="00943D27"/>
    <w:rsid w:val="009527FE"/>
    <w:rsid w:val="0095408D"/>
    <w:rsid w:val="00960DE5"/>
    <w:rsid w:val="00962F38"/>
    <w:rsid w:val="00965FEA"/>
    <w:rsid w:val="00966AC0"/>
    <w:rsid w:val="00967C39"/>
    <w:rsid w:val="00982EB3"/>
    <w:rsid w:val="009865FC"/>
    <w:rsid w:val="00986B04"/>
    <w:rsid w:val="009934CF"/>
    <w:rsid w:val="00997576"/>
    <w:rsid w:val="009A603A"/>
    <w:rsid w:val="009B4415"/>
    <w:rsid w:val="009C12C1"/>
    <w:rsid w:val="009D3BBE"/>
    <w:rsid w:val="009D5CCB"/>
    <w:rsid w:val="009E44EC"/>
    <w:rsid w:val="009E4CC3"/>
    <w:rsid w:val="009F3854"/>
    <w:rsid w:val="009F75EF"/>
    <w:rsid w:val="00A12A6E"/>
    <w:rsid w:val="00A17072"/>
    <w:rsid w:val="00A26A10"/>
    <w:rsid w:val="00A41B77"/>
    <w:rsid w:val="00A422BE"/>
    <w:rsid w:val="00A47272"/>
    <w:rsid w:val="00A54790"/>
    <w:rsid w:val="00A56446"/>
    <w:rsid w:val="00A62D77"/>
    <w:rsid w:val="00A636D9"/>
    <w:rsid w:val="00A721EE"/>
    <w:rsid w:val="00A74D11"/>
    <w:rsid w:val="00A76965"/>
    <w:rsid w:val="00A910EC"/>
    <w:rsid w:val="00A97622"/>
    <w:rsid w:val="00AA0EE2"/>
    <w:rsid w:val="00AB3844"/>
    <w:rsid w:val="00AB7728"/>
    <w:rsid w:val="00AC2677"/>
    <w:rsid w:val="00AD232F"/>
    <w:rsid w:val="00AD45AA"/>
    <w:rsid w:val="00AE091B"/>
    <w:rsid w:val="00AE22ED"/>
    <w:rsid w:val="00AF4808"/>
    <w:rsid w:val="00B045D7"/>
    <w:rsid w:val="00B16F5B"/>
    <w:rsid w:val="00B1777D"/>
    <w:rsid w:val="00B22E1E"/>
    <w:rsid w:val="00B2339A"/>
    <w:rsid w:val="00B27AE7"/>
    <w:rsid w:val="00B337C9"/>
    <w:rsid w:val="00B353C6"/>
    <w:rsid w:val="00B35D79"/>
    <w:rsid w:val="00B5056E"/>
    <w:rsid w:val="00B506CA"/>
    <w:rsid w:val="00B533B3"/>
    <w:rsid w:val="00B53D92"/>
    <w:rsid w:val="00B7142C"/>
    <w:rsid w:val="00B74D98"/>
    <w:rsid w:val="00B75EA9"/>
    <w:rsid w:val="00B947EC"/>
    <w:rsid w:val="00BA02C9"/>
    <w:rsid w:val="00BA2487"/>
    <w:rsid w:val="00BA25E8"/>
    <w:rsid w:val="00BB31FA"/>
    <w:rsid w:val="00BB564E"/>
    <w:rsid w:val="00BE003C"/>
    <w:rsid w:val="00BE2434"/>
    <w:rsid w:val="00BE3256"/>
    <w:rsid w:val="00BE4B68"/>
    <w:rsid w:val="00BF0D91"/>
    <w:rsid w:val="00BF2B7C"/>
    <w:rsid w:val="00BF33F6"/>
    <w:rsid w:val="00BF343F"/>
    <w:rsid w:val="00BF5684"/>
    <w:rsid w:val="00BF70BB"/>
    <w:rsid w:val="00C0016B"/>
    <w:rsid w:val="00C033F2"/>
    <w:rsid w:val="00C037B7"/>
    <w:rsid w:val="00C03FFA"/>
    <w:rsid w:val="00C069CC"/>
    <w:rsid w:val="00C1542B"/>
    <w:rsid w:val="00C3402A"/>
    <w:rsid w:val="00C35CA3"/>
    <w:rsid w:val="00C414B0"/>
    <w:rsid w:val="00C427C6"/>
    <w:rsid w:val="00C67444"/>
    <w:rsid w:val="00C72CB5"/>
    <w:rsid w:val="00C732B1"/>
    <w:rsid w:val="00C77205"/>
    <w:rsid w:val="00C802F0"/>
    <w:rsid w:val="00C83D4C"/>
    <w:rsid w:val="00C91E5D"/>
    <w:rsid w:val="00C957F6"/>
    <w:rsid w:val="00C97BA7"/>
    <w:rsid w:val="00CB39DE"/>
    <w:rsid w:val="00CD2BD0"/>
    <w:rsid w:val="00CD4001"/>
    <w:rsid w:val="00CD7147"/>
    <w:rsid w:val="00CD7AEF"/>
    <w:rsid w:val="00CE2240"/>
    <w:rsid w:val="00CE4FF9"/>
    <w:rsid w:val="00CF23C3"/>
    <w:rsid w:val="00D01D60"/>
    <w:rsid w:val="00D05574"/>
    <w:rsid w:val="00D11D1B"/>
    <w:rsid w:val="00D133EE"/>
    <w:rsid w:val="00D1420B"/>
    <w:rsid w:val="00D269F4"/>
    <w:rsid w:val="00D30D95"/>
    <w:rsid w:val="00D32C03"/>
    <w:rsid w:val="00D33B30"/>
    <w:rsid w:val="00D43D34"/>
    <w:rsid w:val="00D44CB6"/>
    <w:rsid w:val="00D513A5"/>
    <w:rsid w:val="00D55D20"/>
    <w:rsid w:val="00D76571"/>
    <w:rsid w:val="00D7710A"/>
    <w:rsid w:val="00D85E4D"/>
    <w:rsid w:val="00D8677B"/>
    <w:rsid w:val="00D87A77"/>
    <w:rsid w:val="00DA103A"/>
    <w:rsid w:val="00DB00C7"/>
    <w:rsid w:val="00DB0B52"/>
    <w:rsid w:val="00DB1EFC"/>
    <w:rsid w:val="00DB5E00"/>
    <w:rsid w:val="00DC4668"/>
    <w:rsid w:val="00DD209F"/>
    <w:rsid w:val="00DE3FB6"/>
    <w:rsid w:val="00DE6726"/>
    <w:rsid w:val="00DF2AF5"/>
    <w:rsid w:val="00DF505E"/>
    <w:rsid w:val="00E0556A"/>
    <w:rsid w:val="00E055B9"/>
    <w:rsid w:val="00E06B7E"/>
    <w:rsid w:val="00E102BA"/>
    <w:rsid w:val="00E22435"/>
    <w:rsid w:val="00E23FDB"/>
    <w:rsid w:val="00E2519D"/>
    <w:rsid w:val="00E2563B"/>
    <w:rsid w:val="00E30399"/>
    <w:rsid w:val="00E31CF4"/>
    <w:rsid w:val="00E3235D"/>
    <w:rsid w:val="00E35A44"/>
    <w:rsid w:val="00E41DD9"/>
    <w:rsid w:val="00E45A5F"/>
    <w:rsid w:val="00E52340"/>
    <w:rsid w:val="00E53611"/>
    <w:rsid w:val="00E5412E"/>
    <w:rsid w:val="00E54816"/>
    <w:rsid w:val="00E57B8F"/>
    <w:rsid w:val="00E60F1C"/>
    <w:rsid w:val="00E71AA4"/>
    <w:rsid w:val="00E72FAC"/>
    <w:rsid w:val="00E76417"/>
    <w:rsid w:val="00E80077"/>
    <w:rsid w:val="00E83075"/>
    <w:rsid w:val="00E85096"/>
    <w:rsid w:val="00E9196C"/>
    <w:rsid w:val="00EB54C4"/>
    <w:rsid w:val="00EB64C5"/>
    <w:rsid w:val="00EC4224"/>
    <w:rsid w:val="00ED0EA9"/>
    <w:rsid w:val="00ED6D03"/>
    <w:rsid w:val="00EE0FE3"/>
    <w:rsid w:val="00EF5331"/>
    <w:rsid w:val="00F021B5"/>
    <w:rsid w:val="00F12236"/>
    <w:rsid w:val="00F209F4"/>
    <w:rsid w:val="00F20CCA"/>
    <w:rsid w:val="00F405F7"/>
    <w:rsid w:val="00F42E08"/>
    <w:rsid w:val="00F454D3"/>
    <w:rsid w:val="00F54189"/>
    <w:rsid w:val="00F77CE0"/>
    <w:rsid w:val="00F822BB"/>
    <w:rsid w:val="00FA0D52"/>
    <w:rsid w:val="00FA37A7"/>
    <w:rsid w:val="00FB2959"/>
    <w:rsid w:val="00FB407F"/>
    <w:rsid w:val="00FC2373"/>
    <w:rsid w:val="00FD32BD"/>
    <w:rsid w:val="00FE082F"/>
    <w:rsid w:val="00FE37C6"/>
    <w:rsid w:val="00FE4C60"/>
    <w:rsid w:val="00FE6F53"/>
    <w:rsid w:val="00FE7AE4"/>
    <w:rsid w:val="00FF0B5F"/>
    <w:rsid w:val="00FF3141"/>
    <w:rsid w:val="00FF726D"/>
    <w:rsid w:val="00FF7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C1CC81"/>
  <w15:docId w15:val="{606C719C-28A8-4FCD-A1A1-EB1F4087E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5B17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75EF"/>
    <w:pPr>
      <w:keepNext/>
      <w:numPr>
        <w:numId w:val="1"/>
      </w:numPr>
      <w:spacing w:before="240" w:after="60"/>
      <w:outlineLvl w:val="0"/>
    </w:pPr>
    <w:rPr>
      <w:rFonts w:ascii="Arial" w:eastAsiaTheme="minorHAnsi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58D5"/>
    <w:pPr>
      <w:keepNext/>
      <w:keepLines/>
      <w:numPr>
        <w:ilvl w:val="1"/>
        <w:numId w:val="1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58D5"/>
    <w:pPr>
      <w:keepNext/>
      <w:keepLines/>
      <w:numPr>
        <w:ilvl w:val="2"/>
        <w:numId w:val="1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58D5"/>
    <w:pPr>
      <w:keepNext/>
      <w:keepLines/>
      <w:numPr>
        <w:ilvl w:val="3"/>
        <w:numId w:val="1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58D5"/>
    <w:pPr>
      <w:keepNext/>
      <w:keepLines/>
      <w:numPr>
        <w:ilvl w:val="4"/>
        <w:numId w:val="1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858D5"/>
    <w:pPr>
      <w:keepNext/>
      <w:keepLines/>
      <w:numPr>
        <w:ilvl w:val="5"/>
        <w:numId w:val="1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858D5"/>
    <w:pPr>
      <w:keepNext/>
      <w:keepLines/>
      <w:numPr>
        <w:ilvl w:val="6"/>
        <w:numId w:val="1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858D5"/>
    <w:pPr>
      <w:keepNext/>
      <w:keepLines/>
      <w:numPr>
        <w:ilvl w:val="7"/>
        <w:numId w:val="1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858D5"/>
    <w:pPr>
      <w:keepNext/>
      <w:keepLines/>
      <w:numPr>
        <w:ilvl w:val="8"/>
        <w:numId w:val="1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rsid w:val="009F75EF"/>
    <w:pPr>
      <w:spacing w:after="240" w:line="360" w:lineRule="auto"/>
      <w:jc w:val="both"/>
    </w:pPr>
    <w:rPr>
      <w:rFonts w:cs="Times New Roman"/>
      <w:bCs w:val="0"/>
      <w:kern w:val="0"/>
      <w:sz w:val="24"/>
    </w:rPr>
  </w:style>
  <w:style w:type="paragraph" w:customStyle="1" w:styleId="Style3">
    <w:name w:val="Style3"/>
    <w:basedOn w:val="Normal"/>
    <w:rsid w:val="00677D3D"/>
    <w:pPr>
      <w:spacing w:after="240"/>
      <w:ind w:left="900" w:hanging="900"/>
    </w:pPr>
    <w:rPr>
      <w:rFonts w:ascii="Arial" w:eastAsiaTheme="minorHAnsi" w:hAnsi="Arial" w:cstheme="minorBidi"/>
      <w:sz w:val="22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0858D5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858D5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58D5"/>
    <w:rPr>
      <w:rFonts w:asciiTheme="majorHAnsi" w:eastAsiaTheme="majorEastAsia" w:hAnsiTheme="majorHAnsi" w:cstheme="majorBidi"/>
      <w:b/>
      <w:bCs/>
      <w:color w:val="000000" w:themeColor="tex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858D5"/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858D5"/>
    <w:rPr>
      <w:rFonts w:asciiTheme="majorHAnsi" w:eastAsiaTheme="majorEastAsia" w:hAnsiTheme="majorHAnsi" w:cstheme="majorBidi"/>
      <w:color w:val="323E4F" w:themeColor="text2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858D5"/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858D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858D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858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StyleStyle2-handbookFirstline0cm">
    <w:name w:val="A Style Style2 - handbook + First line:  0 cm"/>
    <w:basedOn w:val="Normal"/>
    <w:link w:val="AStyleStyle2-handbookFirstline0cmChar"/>
    <w:rsid w:val="000858D5"/>
    <w:pPr>
      <w:spacing w:after="240" w:line="259" w:lineRule="auto"/>
      <w:ind w:left="900"/>
    </w:pPr>
    <w:rPr>
      <w:rFonts w:ascii="Arial" w:eastAsiaTheme="minorEastAsia" w:hAnsi="Arial" w:cstheme="minorBidi"/>
      <w:sz w:val="22"/>
      <w:szCs w:val="20"/>
      <w:lang w:val="en-US" w:eastAsia="en-US"/>
    </w:rPr>
  </w:style>
  <w:style w:type="character" w:customStyle="1" w:styleId="AStyleStyle2-handbookFirstline0cmChar">
    <w:name w:val="A Style Style2 - handbook + First line:  0 cm Char"/>
    <w:basedOn w:val="DefaultParagraphFont"/>
    <w:link w:val="AStyleStyle2-handbookFirstline0cm"/>
    <w:rsid w:val="000858D5"/>
    <w:rPr>
      <w:rFonts w:ascii="Arial" w:eastAsiaTheme="minorEastAsia" w:hAnsi="Arial" w:cstheme="minorBid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858D5"/>
    <w:rPr>
      <w:rFonts w:ascii="Arial" w:eastAsiaTheme="minorHAnsi" w:hAnsi="Arial" w:cs="Arial"/>
      <w:b/>
      <w:bCs/>
      <w:kern w:val="32"/>
      <w:sz w:val="32"/>
      <w:szCs w:val="32"/>
      <w:lang w:val="en-GB"/>
    </w:rPr>
  </w:style>
  <w:style w:type="paragraph" w:styleId="TOC1">
    <w:name w:val="toc 1"/>
    <w:basedOn w:val="Normal"/>
    <w:next w:val="Normal"/>
    <w:autoRedefine/>
    <w:uiPriority w:val="39"/>
    <w:rsid w:val="00761798"/>
    <w:pPr>
      <w:tabs>
        <w:tab w:val="left" w:pos="440"/>
        <w:tab w:val="right" w:pos="8290"/>
      </w:tabs>
      <w:spacing w:before="360"/>
    </w:pPr>
    <w:rPr>
      <w:rFonts w:ascii="Arial" w:eastAsiaTheme="minorHAnsi" w:hAnsi="Arial" w:cs="Arial"/>
      <w:b/>
      <w:bCs/>
      <w:noProof/>
      <w:lang w:eastAsia="en-US"/>
    </w:rPr>
  </w:style>
  <w:style w:type="paragraph" w:styleId="TOC2">
    <w:name w:val="toc 2"/>
    <w:basedOn w:val="Normal"/>
    <w:next w:val="Normal"/>
    <w:autoRedefine/>
    <w:uiPriority w:val="39"/>
    <w:rsid w:val="00DA103A"/>
    <w:pPr>
      <w:tabs>
        <w:tab w:val="left" w:pos="660"/>
        <w:tab w:val="right" w:pos="8296"/>
      </w:tabs>
      <w:spacing w:before="80"/>
    </w:pPr>
    <w:rPr>
      <w:rFonts w:ascii="Arial" w:eastAsiaTheme="minorEastAsia" w:hAnsi="Arial" w:cs="Arial"/>
      <w:b/>
      <w:bCs/>
      <w:sz w:val="20"/>
      <w:szCs w:val="20"/>
      <w:lang w:eastAsia="en-US"/>
    </w:rPr>
  </w:style>
  <w:style w:type="paragraph" w:styleId="TOC3">
    <w:name w:val="toc 3"/>
    <w:basedOn w:val="Normal"/>
    <w:next w:val="Normal"/>
    <w:autoRedefine/>
    <w:rsid w:val="00D85E4D"/>
    <w:pPr>
      <w:ind w:left="220"/>
    </w:pPr>
    <w:rPr>
      <w:rFonts w:asciiTheme="minorHAnsi" w:eastAsiaTheme="minorHAnsi" w:hAnsiTheme="minorHAnsi" w:cstheme="minorHAnsi"/>
      <w:sz w:val="20"/>
      <w:szCs w:val="20"/>
      <w:lang w:eastAsia="en-US"/>
    </w:rPr>
  </w:style>
  <w:style w:type="paragraph" w:styleId="TOC4">
    <w:name w:val="toc 4"/>
    <w:basedOn w:val="Normal"/>
    <w:next w:val="Normal"/>
    <w:autoRedefine/>
    <w:rsid w:val="00D85E4D"/>
    <w:pPr>
      <w:ind w:left="440"/>
    </w:pPr>
    <w:rPr>
      <w:rFonts w:asciiTheme="minorHAnsi" w:eastAsiaTheme="minorHAnsi" w:hAnsiTheme="minorHAnsi" w:cstheme="minorHAnsi"/>
      <w:sz w:val="20"/>
      <w:szCs w:val="20"/>
      <w:lang w:eastAsia="en-US"/>
    </w:rPr>
  </w:style>
  <w:style w:type="paragraph" w:styleId="TOC5">
    <w:name w:val="toc 5"/>
    <w:basedOn w:val="Normal"/>
    <w:next w:val="Normal"/>
    <w:autoRedefine/>
    <w:rsid w:val="00D85E4D"/>
    <w:pPr>
      <w:ind w:left="660"/>
    </w:pPr>
    <w:rPr>
      <w:rFonts w:asciiTheme="minorHAnsi" w:eastAsiaTheme="minorHAnsi" w:hAnsiTheme="minorHAnsi" w:cstheme="minorHAnsi"/>
      <w:sz w:val="20"/>
      <w:szCs w:val="20"/>
      <w:lang w:eastAsia="en-US"/>
    </w:rPr>
  </w:style>
  <w:style w:type="paragraph" w:styleId="TOC6">
    <w:name w:val="toc 6"/>
    <w:basedOn w:val="Normal"/>
    <w:next w:val="Normal"/>
    <w:autoRedefine/>
    <w:rsid w:val="00D85E4D"/>
    <w:pPr>
      <w:ind w:left="880"/>
    </w:pPr>
    <w:rPr>
      <w:rFonts w:asciiTheme="minorHAnsi" w:eastAsiaTheme="minorHAnsi" w:hAnsiTheme="minorHAnsi" w:cstheme="minorHAnsi"/>
      <w:sz w:val="20"/>
      <w:szCs w:val="20"/>
      <w:lang w:eastAsia="en-US"/>
    </w:rPr>
  </w:style>
  <w:style w:type="paragraph" w:styleId="TOC7">
    <w:name w:val="toc 7"/>
    <w:basedOn w:val="Normal"/>
    <w:next w:val="Normal"/>
    <w:autoRedefine/>
    <w:rsid w:val="00D85E4D"/>
    <w:pPr>
      <w:ind w:left="1100"/>
    </w:pPr>
    <w:rPr>
      <w:rFonts w:asciiTheme="minorHAnsi" w:eastAsiaTheme="minorHAnsi" w:hAnsiTheme="minorHAnsi" w:cstheme="minorHAnsi"/>
      <w:sz w:val="20"/>
      <w:szCs w:val="20"/>
      <w:lang w:eastAsia="en-US"/>
    </w:rPr>
  </w:style>
  <w:style w:type="paragraph" w:styleId="TOC8">
    <w:name w:val="toc 8"/>
    <w:basedOn w:val="Normal"/>
    <w:next w:val="Normal"/>
    <w:autoRedefine/>
    <w:rsid w:val="00D85E4D"/>
    <w:pPr>
      <w:ind w:left="1320"/>
    </w:pPr>
    <w:rPr>
      <w:rFonts w:asciiTheme="minorHAnsi" w:eastAsiaTheme="minorHAnsi" w:hAnsiTheme="minorHAnsi" w:cstheme="minorHAnsi"/>
      <w:sz w:val="20"/>
      <w:szCs w:val="20"/>
      <w:lang w:eastAsia="en-US"/>
    </w:rPr>
  </w:style>
  <w:style w:type="paragraph" w:styleId="TOC9">
    <w:name w:val="toc 9"/>
    <w:basedOn w:val="Normal"/>
    <w:next w:val="Normal"/>
    <w:autoRedefine/>
    <w:rsid w:val="00D85E4D"/>
    <w:pPr>
      <w:ind w:left="1540"/>
    </w:pPr>
    <w:rPr>
      <w:rFonts w:asciiTheme="minorHAnsi" w:eastAsiaTheme="minorHAnsi" w:hAnsiTheme="minorHAnsi" w:cstheme="minorHAnsi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D85E4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rsid w:val="00D85E4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85E4D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rsid w:val="00D85E4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85E4D"/>
    <w:rPr>
      <w:rFonts w:asciiTheme="minorHAnsi" w:eastAsiaTheme="minorHAnsi" w:hAnsiTheme="minorHAnsi" w:cstheme="minorBidi"/>
      <w:sz w:val="22"/>
      <w:szCs w:val="22"/>
      <w:lang w:val="en-GB"/>
    </w:rPr>
  </w:style>
  <w:style w:type="table" w:styleId="TableGrid">
    <w:name w:val="Table Grid"/>
    <w:basedOn w:val="TableNormal"/>
    <w:rsid w:val="00E32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574ADC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574ADC"/>
    <w:rPr>
      <w:rFonts w:ascii="Segoe UI" w:eastAsiaTheme="minorHAnsi" w:hAnsi="Segoe UI" w:cs="Segoe UI"/>
      <w:sz w:val="18"/>
      <w:szCs w:val="18"/>
      <w:lang w:val="en-GB"/>
    </w:rPr>
  </w:style>
  <w:style w:type="character" w:styleId="FollowedHyperlink">
    <w:name w:val="FollowedHyperlink"/>
    <w:basedOn w:val="DefaultParagraphFont"/>
    <w:rsid w:val="00675084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nhideWhenUsed/>
    <w:rsid w:val="00E52340"/>
    <w:rPr>
      <w:rFonts w:asciiTheme="minorHAnsi" w:eastAsia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E52340"/>
    <w:rPr>
      <w:rFonts w:asciiTheme="minorHAnsi" w:eastAsiaTheme="minorHAnsi" w:hAnsiTheme="minorHAnsi" w:cstheme="minorBidi"/>
      <w:sz w:val="24"/>
      <w:szCs w:val="24"/>
      <w:lang w:val="en-GB"/>
    </w:rPr>
  </w:style>
  <w:style w:type="character" w:styleId="FootnoteReference">
    <w:name w:val="footnote reference"/>
    <w:basedOn w:val="DefaultParagraphFont"/>
    <w:unhideWhenUsed/>
    <w:rsid w:val="00E52340"/>
    <w:rPr>
      <w:vertAlign w:val="superscript"/>
    </w:rPr>
  </w:style>
  <w:style w:type="paragraph" w:customStyle="1" w:styleId="Default">
    <w:name w:val="Default"/>
    <w:rsid w:val="00366CE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B53D92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rsid w:val="00BA25E8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B353C6"/>
  </w:style>
  <w:style w:type="character" w:styleId="CommentReference">
    <w:name w:val="annotation reference"/>
    <w:basedOn w:val="DefaultParagraphFont"/>
    <w:semiHidden/>
    <w:unhideWhenUsed/>
    <w:rsid w:val="00781E32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781E32"/>
  </w:style>
  <w:style w:type="character" w:customStyle="1" w:styleId="CommentTextChar">
    <w:name w:val="Comment Text Char"/>
    <w:basedOn w:val="DefaultParagraphFont"/>
    <w:link w:val="CommentText"/>
    <w:semiHidden/>
    <w:rsid w:val="00781E32"/>
    <w:rPr>
      <w:sz w:val="24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1E3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781E32"/>
    <w:rPr>
      <w:b/>
      <w:bCs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F0D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2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9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35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40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087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22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247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18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14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5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61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3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08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2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31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6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26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2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04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0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547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84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63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9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347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25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30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62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22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7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26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79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80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333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2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87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01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10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3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26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356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0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12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86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13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0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21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36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956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6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8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41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8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dpr-info.eu/art-35-gdp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o.org.uk/media/for-organisations/documents/2666/security_breach_notification_form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co.org.uk/media/for-organisations/documents/1536/breach_reporting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oadmedicalpractice.co.uk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ico.org.uk/for-organisations/guide-to-the-general-data-protection-regulation-gdpr/lawful-basis-for-processing/consent/" TargetMode="External"/><Relationship Id="rId3" Type="http://schemas.openxmlformats.org/officeDocument/2006/relationships/hyperlink" Target="https://digital.nhs.uk/media/35499/IGA-GDPR-What-s-new-guidance-V1-FINAL/pdf/IGA_-_GDPR_What's_new_guidance_V1_FINAL" TargetMode="External"/><Relationship Id="rId7" Type="http://schemas.openxmlformats.org/officeDocument/2006/relationships/hyperlink" Target="https://ico.org.uk/for-organisations/guide-to-the-general-data-protection-regulation-gdpr/personal-data-breaches/" TargetMode="External"/><Relationship Id="rId2" Type="http://schemas.openxmlformats.org/officeDocument/2006/relationships/hyperlink" Target="https://www.eugdpr.org/eugdpr.org.html" TargetMode="External"/><Relationship Id="rId1" Type="http://schemas.openxmlformats.org/officeDocument/2006/relationships/hyperlink" Target="https://www.digital.nhs.uk/information-governance-alliance/General-Data-Protection-Regulation-guidance" TargetMode="External"/><Relationship Id="rId6" Type="http://schemas.openxmlformats.org/officeDocument/2006/relationships/hyperlink" Target="https://ico.org.uk/for-organisations/guide-to-the-general-data-protection-regulation-gdpr/personal-data-breaches/" TargetMode="External"/><Relationship Id="rId5" Type="http://schemas.openxmlformats.org/officeDocument/2006/relationships/hyperlink" Target="https://gdpr-info.eu/art-6-gdpr/" TargetMode="External"/><Relationship Id="rId4" Type="http://schemas.openxmlformats.org/officeDocument/2006/relationships/hyperlink" Target="https://gdpr-info.eu/art-5-gdp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EEF58-C514-451A-BCCF-32059725F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13</Pages>
  <Words>3683</Words>
  <Characters>20996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UHMB</Company>
  <LinksUpToDate>false</LinksUpToDate>
  <CharactersWithSpaces>24630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Practice Index Ltd</dc:creator>
  <dc:description>Copyright Practice Index Ltd ©</dc:description>
  <cp:lastModifiedBy>RICHARDSON, Jenny (ULVERSTON COMMUNITY HEALTH CENTRE)</cp:lastModifiedBy>
  <cp:revision>3</cp:revision>
  <cp:lastPrinted>2017-09-20T11:53:00Z</cp:lastPrinted>
  <dcterms:created xsi:type="dcterms:W3CDTF">2023-07-07T13:41:00Z</dcterms:created>
  <dcterms:modified xsi:type="dcterms:W3CDTF">2025-08-29T09:18:00Z</dcterms:modified>
</cp:coreProperties>
</file>